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34" w:rsidRDefault="004E6034" w:rsidP="0015300B">
      <w:pPr>
        <w:spacing w:line="240" w:lineRule="atLeast"/>
        <w:jc w:val="center"/>
        <w:rPr>
          <w:szCs w:val="28"/>
        </w:rPr>
      </w:pPr>
    </w:p>
    <w:p w:rsidR="004E6034" w:rsidRDefault="004E6034" w:rsidP="0015300B">
      <w:pPr>
        <w:spacing w:line="240" w:lineRule="atLeast"/>
        <w:jc w:val="center"/>
        <w:rPr>
          <w:szCs w:val="28"/>
        </w:rPr>
      </w:pPr>
    </w:p>
    <w:p w:rsidR="0015300B" w:rsidRDefault="0015300B" w:rsidP="0015300B">
      <w:pPr>
        <w:spacing w:line="240" w:lineRule="atLeast"/>
      </w:pPr>
    </w:p>
    <w:p w:rsidR="006F2F06" w:rsidRDefault="006F2F06" w:rsidP="0015300B">
      <w:pPr>
        <w:spacing w:line="240" w:lineRule="atLeast"/>
      </w:pPr>
    </w:p>
    <w:p w:rsidR="006F2F06" w:rsidRDefault="006F2F06" w:rsidP="0015300B">
      <w:pPr>
        <w:spacing w:line="240" w:lineRule="atLeast"/>
      </w:pPr>
    </w:p>
    <w:p w:rsidR="006F2F06" w:rsidRDefault="006F2F06" w:rsidP="0015300B">
      <w:pPr>
        <w:spacing w:line="240" w:lineRule="atLeast"/>
      </w:pPr>
    </w:p>
    <w:p w:rsidR="006F2F06" w:rsidRDefault="006F2F06" w:rsidP="0015300B">
      <w:pPr>
        <w:spacing w:line="240" w:lineRule="atLeast"/>
      </w:pPr>
    </w:p>
    <w:p w:rsidR="006F2F06" w:rsidRDefault="006F2F06" w:rsidP="0015300B">
      <w:pPr>
        <w:spacing w:line="240" w:lineRule="atLeast"/>
      </w:pPr>
    </w:p>
    <w:p w:rsidR="006F2F06" w:rsidRDefault="006F2F06" w:rsidP="0015300B">
      <w:pPr>
        <w:spacing w:line="240" w:lineRule="atLeast"/>
      </w:pPr>
    </w:p>
    <w:p w:rsidR="006F2F06" w:rsidRDefault="006F2F06" w:rsidP="0015300B">
      <w:pPr>
        <w:spacing w:line="240" w:lineRule="atLeast"/>
      </w:pPr>
    </w:p>
    <w:p w:rsidR="006F2F06" w:rsidRPr="00420331" w:rsidRDefault="006F2F06" w:rsidP="0015300B">
      <w:pPr>
        <w:spacing w:line="240" w:lineRule="atLeast"/>
      </w:pPr>
    </w:p>
    <w:p w:rsidR="0015300B" w:rsidRPr="006F2F06" w:rsidRDefault="004E6034" w:rsidP="0015300B">
      <w:pPr>
        <w:spacing w:line="240" w:lineRule="atLeast"/>
        <w:rPr>
          <w:sz w:val="28"/>
          <w:szCs w:val="28"/>
        </w:rPr>
      </w:pPr>
      <w:r w:rsidRPr="006F2F06">
        <w:rPr>
          <w:sz w:val="28"/>
          <w:szCs w:val="28"/>
        </w:rPr>
        <w:t>К</w:t>
      </w:r>
      <w:r w:rsidR="0015300B" w:rsidRPr="006F2F06">
        <w:rPr>
          <w:sz w:val="28"/>
          <w:szCs w:val="28"/>
        </w:rPr>
        <w:t xml:space="preserve">АРАР                                                                                 ПОСТАНОВЛЕНИЕ                                                                          </w:t>
      </w:r>
    </w:p>
    <w:p w:rsidR="004A6C2F" w:rsidRPr="006F2F06" w:rsidRDefault="006F2F06" w:rsidP="0015300B">
      <w:pPr>
        <w:spacing w:line="240" w:lineRule="atLeast"/>
        <w:rPr>
          <w:sz w:val="28"/>
          <w:szCs w:val="28"/>
        </w:rPr>
      </w:pPr>
      <w:r w:rsidRPr="006F2F06">
        <w:rPr>
          <w:sz w:val="28"/>
          <w:szCs w:val="28"/>
        </w:rPr>
        <w:t>«22</w:t>
      </w:r>
      <w:r w:rsidR="00794750" w:rsidRPr="006F2F06">
        <w:rPr>
          <w:sz w:val="28"/>
          <w:szCs w:val="28"/>
        </w:rPr>
        <w:t xml:space="preserve">» июль 2021 </w:t>
      </w:r>
      <w:proofErr w:type="spellStart"/>
      <w:r w:rsidR="00794750" w:rsidRPr="006F2F06">
        <w:rPr>
          <w:sz w:val="28"/>
          <w:szCs w:val="28"/>
        </w:rPr>
        <w:t>й</w:t>
      </w:r>
      <w:proofErr w:type="spellEnd"/>
      <w:r w:rsidR="00794750" w:rsidRPr="006F2F06">
        <w:rPr>
          <w:sz w:val="28"/>
          <w:szCs w:val="28"/>
        </w:rPr>
        <w:t xml:space="preserve">.   </w:t>
      </w:r>
      <w:r w:rsidRPr="006F2F06">
        <w:rPr>
          <w:sz w:val="28"/>
          <w:szCs w:val="28"/>
        </w:rPr>
        <w:t xml:space="preserve">                             № 29                        «22</w:t>
      </w:r>
      <w:r w:rsidR="00794750" w:rsidRPr="006F2F06">
        <w:rPr>
          <w:sz w:val="28"/>
          <w:szCs w:val="28"/>
        </w:rPr>
        <w:t>» июля 2021 г.</w:t>
      </w:r>
    </w:p>
    <w:p w:rsidR="00F9316C" w:rsidRDefault="00F9316C" w:rsidP="00E21E19"/>
    <w:p w:rsidR="00F73EDF" w:rsidRPr="00794750" w:rsidRDefault="00F73EDF" w:rsidP="00F73EDF">
      <w:pPr>
        <w:jc w:val="center"/>
        <w:rPr>
          <w:bCs/>
          <w:color w:val="000000"/>
          <w:sz w:val="28"/>
          <w:szCs w:val="28"/>
        </w:rPr>
      </w:pPr>
      <w:r w:rsidRPr="00794750">
        <w:rPr>
          <w:bCs/>
          <w:color w:val="000000"/>
          <w:sz w:val="28"/>
          <w:szCs w:val="28"/>
        </w:rPr>
        <w:t>О</w:t>
      </w:r>
      <w:r w:rsidR="00301226" w:rsidRPr="00794750">
        <w:rPr>
          <w:bCs/>
          <w:color w:val="000000"/>
          <w:sz w:val="28"/>
          <w:szCs w:val="28"/>
        </w:rPr>
        <w:t xml:space="preserve">б утверждении положения </w:t>
      </w:r>
      <w:r w:rsidRPr="00794750">
        <w:rPr>
          <w:bCs/>
          <w:color w:val="000000"/>
          <w:sz w:val="28"/>
          <w:szCs w:val="28"/>
        </w:rPr>
        <w:t xml:space="preserve"> </w:t>
      </w:r>
      <w:r w:rsidR="00AF6332" w:rsidRPr="00794750">
        <w:rPr>
          <w:bCs/>
          <w:color w:val="000000"/>
          <w:sz w:val="28"/>
          <w:szCs w:val="28"/>
        </w:rPr>
        <w:t>о е</w:t>
      </w:r>
      <w:r w:rsidRPr="00794750">
        <w:rPr>
          <w:bCs/>
          <w:color w:val="000000"/>
          <w:sz w:val="28"/>
          <w:szCs w:val="28"/>
        </w:rPr>
        <w:t xml:space="preserve">диной комиссии по осуществлению закупок для нужд сельского поселения </w:t>
      </w:r>
      <w:r w:rsidR="004E6034" w:rsidRPr="00794750">
        <w:rPr>
          <w:bCs/>
          <w:color w:val="000000"/>
          <w:sz w:val="28"/>
          <w:szCs w:val="28"/>
        </w:rPr>
        <w:t>Старокудашевский</w:t>
      </w:r>
      <w:r w:rsidRPr="00794750">
        <w:rPr>
          <w:bCs/>
          <w:color w:val="000000"/>
          <w:sz w:val="28"/>
          <w:szCs w:val="28"/>
        </w:rPr>
        <w:t xml:space="preserve"> сельсовет муниципального района Янаульский район Республики Башкортостан</w:t>
      </w:r>
    </w:p>
    <w:p w:rsidR="00F73EDF" w:rsidRPr="00F73EDF" w:rsidRDefault="00F73EDF" w:rsidP="00F73EDF">
      <w:pPr>
        <w:jc w:val="center"/>
        <w:rPr>
          <w:b/>
          <w:bCs/>
          <w:color w:val="000000"/>
          <w:sz w:val="28"/>
          <w:szCs w:val="28"/>
        </w:rPr>
      </w:pPr>
    </w:p>
    <w:p w:rsidR="00722283" w:rsidRPr="00794750" w:rsidRDefault="00683F50" w:rsidP="00794750">
      <w:pPr>
        <w:ind w:firstLine="545"/>
        <w:jc w:val="both"/>
        <w:rPr>
          <w:sz w:val="27"/>
          <w:szCs w:val="27"/>
        </w:rPr>
      </w:pPr>
      <w:r>
        <w:rPr>
          <w:color w:val="000000"/>
          <w:sz w:val="28"/>
          <w:szCs w:val="28"/>
        </w:rPr>
        <w:t xml:space="preserve">    </w:t>
      </w:r>
      <w:r w:rsidR="00A921DA">
        <w:rPr>
          <w:color w:val="000000"/>
          <w:sz w:val="28"/>
          <w:szCs w:val="28"/>
        </w:rPr>
        <w:t xml:space="preserve"> </w:t>
      </w:r>
      <w:r w:rsidR="00F73EDF" w:rsidRPr="00F73EDF">
        <w:rPr>
          <w:color w:val="000000"/>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22283">
        <w:rPr>
          <w:color w:val="000000"/>
          <w:sz w:val="28"/>
          <w:szCs w:val="28"/>
        </w:rPr>
        <w:t xml:space="preserve"> </w:t>
      </w:r>
      <w:r w:rsidR="00794750" w:rsidRPr="003B6A12">
        <w:rPr>
          <w:sz w:val="27"/>
          <w:szCs w:val="27"/>
        </w:rPr>
        <w:t xml:space="preserve">Администрация  сельского поселения </w:t>
      </w:r>
      <w:r w:rsidR="00794750">
        <w:rPr>
          <w:sz w:val="27"/>
          <w:szCs w:val="27"/>
        </w:rPr>
        <w:t>Старокудашевский</w:t>
      </w:r>
      <w:r w:rsidR="00794750" w:rsidRPr="003B6A12">
        <w:rPr>
          <w:sz w:val="27"/>
          <w:szCs w:val="27"/>
        </w:rPr>
        <w:t xml:space="preserve"> сельсовет муниципального района Янаульский район Республики Башкортостан </w:t>
      </w:r>
      <w:r w:rsidR="00794750">
        <w:rPr>
          <w:sz w:val="27"/>
          <w:szCs w:val="27"/>
        </w:rPr>
        <w:t>постановляет</w:t>
      </w:r>
      <w:r w:rsidR="00794750" w:rsidRPr="003B6A12">
        <w:rPr>
          <w:sz w:val="27"/>
          <w:szCs w:val="27"/>
        </w:rPr>
        <w:t>:</w:t>
      </w:r>
    </w:p>
    <w:p w:rsidR="00301226" w:rsidRPr="00722283" w:rsidRDefault="00722283" w:rsidP="00794750">
      <w:pPr>
        <w:spacing w:before="100" w:beforeAutospacing="1" w:after="120"/>
        <w:jc w:val="both"/>
        <w:rPr>
          <w:color w:val="000000"/>
          <w:sz w:val="28"/>
          <w:szCs w:val="28"/>
        </w:rPr>
      </w:pPr>
      <w:r>
        <w:rPr>
          <w:color w:val="000000"/>
          <w:sz w:val="28"/>
          <w:szCs w:val="28"/>
        </w:rPr>
        <w:t xml:space="preserve">    1. </w:t>
      </w:r>
      <w:r w:rsidR="00683F50" w:rsidRPr="00722283">
        <w:rPr>
          <w:color w:val="000000"/>
          <w:sz w:val="28"/>
          <w:szCs w:val="28"/>
        </w:rPr>
        <w:t>Утвердить П</w:t>
      </w:r>
      <w:r w:rsidR="00301226" w:rsidRPr="00722283">
        <w:rPr>
          <w:color w:val="000000"/>
          <w:sz w:val="28"/>
          <w:szCs w:val="28"/>
        </w:rPr>
        <w:t xml:space="preserve">оложение о </w:t>
      </w:r>
      <w:r w:rsidR="00683F50" w:rsidRPr="00722283">
        <w:rPr>
          <w:color w:val="000000"/>
          <w:sz w:val="28"/>
          <w:szCs w:val="28"/>
        </w:rPr>
        <w:t xml:space="preserve">работе </w:t>
      </w:r>
      <w:r w:rsidR="00AF6332" w:rsidRPr="00722283">
        <w:rPr>
          <w:color w:val="000000"/>
          <w:sz w:val="28"/>
          <w:szCs w:val="28"/>
        </w:rPr>
        <w:t>е</w:t>
      </w:r>
      <w:r w:rsidR="00F73EDF" w:rsidRPr="00722283">
        <w:rPr>
          <w:color w:val="000000"/>
          <w:sz w:val="28"/>
          <w:szCs w:val="28"/>
        </w:rPr>
        <w:t>дин</w:t>
      </w:r>
      <w:r w:rsidR="00AF6332" w:rsidRPr="00722283">
        <w:rPr>
          <w:color w:val="000000"/>
          <w:sz w:val="28"/>
          <w:szCs w:val="28"/>
        </w:rPr>
        <w:t>ой</w:t>
      </w:r>
      <w:r w:rsidR="00F73EDF" w:rsidRPr="00722283">
        <w:rPr>
          <w:color w:val="000000"/>
          <w:sz w:val="28"/>
          <w:szCs w:val="28"/>
        </w:rPr>
        <w:t xml:space="preserve"> комисси</w:t>
      </w:r>
      <w:r w:rsidR="00AF6332" w:rsidRPr="00722283">
        <w:rPr>
          <w:color w:val="000000"/>
          <w:sz w:val="28"/>
          <w:szCs w:val="28"/>
        </w:rPr>
        <w:t>и</w:t>
      </w:r>
      <w:r w:rsidR="00F73EDF" w:rsidRPr="00722283">
        <w:rPr>
          <w:color w:val="000000"/>
          <w:sz w:val="28"/>
          <w:szCs w:val="28"/>
        </w:rPr>
        <w:t xml:space="preserve"> </w:t>
      </w:r>
      <w:r w:rsidR="00683F50" w:rsidRPr="00722283">
        <w:rPr>
          <w:color w:val="000000"/>
          <w:sz w:val="28"/>
          <w:szCs w:val="28"/>
        </w:rPr>
        <w:t>по осуществлению закупок путем проведения конкурсов, аукционов и запросов котировок для определения поставщиков (подрядчиков,</w:t>
      </w:r>
      <w:r w:rsidR="00683F50" w:rsidRPr="00722283">
        <w:rPr>
          <w:color w:val="000000"/>
          <w:sz w:val="28"/>
          <w:szCs w:val="28"/>
        </w:rPr>
        <w:br/>
        <w:t xml:space="preserve">исполнителей) в целях заключения с ними контрактов на поставки товаров (выполнение работ, оказание услуг) для нужд сельского поселения </w:t>
      </w:r>
      <w:r w:rsidR="004E6034">
        <w:rPr>
          <w:bCs/>
          <w:color w:val="000000"/>
          <w:sz w:val="28"/>
          <w:szCs w:val="28"/>
        </w:rPr>
        <w:t>Старокудашевский</w:t>
      </w:r>
      <w:r w:rsidR="00683F50" w:rsidRPr="00722283">
        <w:rPr>
          <w:bCs/>
          <w:color w:val="000000"/>
          <w:sz w:val="28"/>
          <w:szCs w:val="28"/>
        </w:rPr>
        <w:t xml:space="preserve"> сельсовет муниципального района Янаульский район Республики Башкортостан</w:t>
      </w:r>
      <w:r w:rsidR="00683F50" w:rsidRPr="00722283">
        <w:rPr>
          <w:color w:val="000000"/>
          <w:sz w:val="28"/>
          <w:szCs w:val="28"/>
        </w:rPr>
        <w:t xml:space="preserve"> </w:t>
      </w:r>
      <w:r w:rsidR="00AF6332" w:rsidRPr="00722283">
        <w:rPr>
          <w:color w:val="000000"/>
          <w:sz w:val="28"/>
          <w:szCs w:val="28"/>
        </w:rPr>
        <w:t>согласно приложению.</w:t>
      </w:r>
    </w:p>
    <w:p w:rsidR="00722283" w:rsidRPr="00722283" w:rsidRDefault="00722283" w:rsidP="00722283">
      <w:pPr>
        <w:jc w:val="both"/>
        <w:rPr>
          <w:sz w:val="28"/>
          <w:szCs w:val="28"/>
        </w:rPr>
      </w:pPr>
      <w:r>
        <w:rPr>
          <w:sz w:val="28"/>
          <w:szCs w:val="28"/>
        </w:rPr>
        <w:t xml:space="preserve">     </w:t>
      </w:r>
      <w:r w:rsidRPr="00722283">
        <w:rPr>
          <w:sz w:val="28"/>
          <w:szCs w:val="28"/>
        </w:rPr>
        <w:t>2.</w:t>
      </w:r>
      <w:r>
        <w:rPr>
          <w:sz w:val="28"/>
          <w:szCs w:val="28"/>
        </w:rPr>
        <w:t xml:space="preserve"> </w:t>
      </w:r>
      <w:r w:rsidR="00794750" w:rsidRPr="00794750">
        <w:rPr>
          <w:sz w:val="28"/>
          <w:szCs w:val="28"/>
        </w:rPr>
        <w:t xml:space="preserve">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 по адресу: 452816, РБ, Янаульский район, с. </w:t>
      </w:r>
      <w:proofErr w:type="spellStart"/>
      <w:r w:rsidR="00794750" w:rsidRPr="00794750">
        <w:rPr>
          <w:sz w:val="28"/>
          <w:szCs w:val="28"/>
        </w:rPr>
        <w:t>Старокудашево</w:t>
      </w:r>
      <w:proofErr w:type="spellEnd"/>
      <w:r w:rsidR="00794750" w:rsidRPr="00794750">
        <w:rPr>
          <w:sz w:val="28"/>
          <w:szCs w:val="28"/>
        </w:rPr>
        <w:t xml:space="preserve">, ул. </w:t>
      </w:r>
      <w:proofErr w:type="gramStart"/>
      <w:r w:rsidR="00794750" w:rsidRPr="00794750">
        <w:rPr>
          <w:sz w:val="28"/>
          <w:szCs w:val="28"/>
        </w:rPr>
        <w:t>Центральная</w:t>
      </w:r>
      <w:proofErr w:type="gramEnd"/>
      <w:r w:rsidR="00794750" w:rsidRPr="00794750">
        <w:rPr>
          <w:sz w:val="28"/>
          <w:szCs w:val="28"/>
        </w:rPr>
        <w:t xml:space="preserve">, д.3 и разместить на  сайте  сельского поселения Старокудашевский сельсовет муниципального района Янаульский район Республики Башкортостан по адресу: </w:t>
      </w:r>
      <w:hyperlink r:id="rId5" w:history="1">
        <w:r w:rsidR="00794750" w:rsidRPr="000B3FCC">
          <w:rPr>
            <w:rStyle w:val="a8"/>
            <w:color w:val="000000" w:themeColor="text1"/>
            <w:sz w:val="28"/>
            <w:szCs w:val="28"/>
          </w:rPr>
          <w:t>http://starokudashevo.ru/</w:t>
        </w:r>
      </w:hyperlink>
      <w:r w:rsidR="00794750" w:rsidRPr="000B3FCC">
        <w:rPr>
          <w:color w:val="000000" w:themeColor="text1"/>
          <w:sz w:val="28"/>
          <w:szCs w:val="28"/>
        </w:rPr>
        <w:t>.</w:t>
      </w:r>
    </w:p>
    <w:p w:rsidR="00794750" w:rsidRDefault="00AF6332" w:rsidP="004E6034">
      <w:pPr>
        <w:pStyle w:val="a7"/>
        <w:spacing w:after="120" w:line="360" w:lineRule="auto"/>
        <w:ind w:left="0"/>
        <w:rPr>
          <w:sz w:val="28"/>
          <w:szCs w:val="28"/>
        </w:rPr>
      </w:pPr>
      <w:r>
        <w:rPr>
          <w:sz w:val="28"/>
          <w:szCs w:val="28"/>
        </w:rPr>
        <w:t xml:space="preserve"> </w:t>
      </w:r>
      <w:r w:rsidR="00722283">
        <w:rPr>
          <w:sz w:val="28"/>
          <w:szCs w:val="28"/>
        </w:rPr>
        <w:t xml:space="preserve">   </w:t>
      </w:r>
      <w:r>
        <w:rPr>
          <w:sz w:val="28"/>
          <w:szCs w:val="28"/>
        </w:rPr>
        <w:t xml:space="preserve"> </w:t>
      </w:r>
    </w:p>
    <w:p w:rsidR="00AF6332" w:rsidRDefault="00794750" w:rsidP="004E6034">
      <w:pPr>
        <w:pStyle w:val="a7"/>
        <w:spacing w:after="120" w:line="360" w:lineRule="auto"/>
        <w:ind w:left="0"/>
        <w:rPr>
          <w:sz w:val="28"/>
          <w:szCs w:val="28"/>
        </w:rPr>
      </w:pPr>
      <w:r>
        <w:rPr>
          <w:sz w:val="28"/>
          <w:szCs w:val="28"/>
        </w:rPr>
        <w:t xml:space="preserve">   </w:t>
      </w:r>
      <w:r w:rsidR="00722283">
        <w:rPr>
          <w:sz w:val="28"/>
          <w:szCs w:val="28"/>
        </w:rPr>
        <w:t>3</w:t>
      </w:r>
      <w:r w:rsidR="00AF6332" w:rsidRPr="00AF6332">
        <w:rPr>
          <w:sz w:val="28"/>
          <w:szCs w:val="28"/>
        </w:rPr>
        <w:t>.</w:t>
      </w:r>
      <w:r w:rsidR="00A921DA">
        <w:rPr>
          <w:sz w:val="28"/>
          <w:szCs w:val="28"/>
        </w:rPr>
        <w:t xml:space="preserve"> </w:t>
      </w:r>
      <w:r w:rsidR="00AF6332" w:rsidRPr="00AF6332">
        <w:rPr>
          <w:sz w:val="28"/>
          <w:szCs w:val="28"/>
        </w:rPr>
        <w:t xml:space="preserve"> </w:t>
      </w:r>
      <w:proofErr w:type="gramStart"/>
      <w:r w:rsidR="00AF6332" w:rsidRPr="00AF6332">
        <w:rPr>
          <w:sz w:val="28"/>
          <w:szCs w:val="28"/>
        </w:rPr>
        <w:t>Контроль за</w:t>
      </w:r>
      <w:proofErr w:type="gramEnd"/>
      <w:r w:rsidR="00AF6332" w:rsidRPr="00AF6332">
        <w:rPr>
          <w:sz w:val="28"/>
          <w:szCs w:val="28"/>
        </w:rPr>
        <w:t xml:space="preserve"> исполнением настоящего </w:t>
      </w:r>
      <w:r w:rsidR="00722283">
        <w:rPr>
          <w:sz w:val="28"/>
          <w:szCs w:val="28"/>
        </w:rPr>
        <w:t>постановления</w:t>
      </w:r>
      <w:r w:rsidR="00AF6332" w:rsidRPr="00AF6332">
        <w:rPr>
          <w:sz w:val="28"/>
          <w:szCs w:val="28"/>
        </w:rPr>
        <w:t xml:space="preserve"> оставляю за собой.</w:t>
      </w:r>
    </w:p>
    <w:p w:rsidR="004E6034" w:rsidRPr="00AF6332" w:rsidRDefault="004E6034" w:rsidP="004E6034">
      <w:pPr>
        <w:pStyle w:val="a7"/>
        <w:spacing w:after="120" w:line="360" w:lineRule="auto"/>
        <w:ind w:left="0"/>
        <w:rPr>
          <w:sz w:val="28"/>
          <w:szCs w:val="28"/>
        </w:rPr>
      </w:pPr>
    </w:p>
    <w:p w:rsidR="00794750" w:rsidRDefault="00794750" w:rsidP="00AF6332">
      <w:pPr>
        <w:pStyle w:val="a7"/>
        <w:spacing w:line="360" w:lineRule="auto"/>
        <w:ind w:left="0"/>
        <w:rPr>
          <w:sz w:val="28"/>
          <w:szCs w:val="28"/>
        </w:rPr>
      </w:pPr>
    </w:p>
    <w:p w:rsidR="00AF6332" w:rsidRPr="00AF6332" w:rsidRDefault="00AF6332" w:rsidP="00AF6332">
      <w:pPr>
        <w:pStyle w:val="a7"/>
        <w:spacing w:line="360" w:lineRule="auto"/>
        <w:ind w:left="0"/>
        <w:rPr>
          <w:sz w:val="28"/>
          <w:szCs w:val="28"/>
        </w:rPr>
      </w:pPr>
      <w:r w:rsidRPr="00AF6332">
        <w:rPr>
          <w:sz w:val="28"/>
          <w:szCs w:val="28"/>
        </w:rPr>
        <w:t xml:space="preserve">Глава сельского поселения                      </w:t>
      </w:r>
      <w:r w:rsidR="004E6034">
        <w:rPr>
          <w:sz w:val="28"/>
          <w:szCs w:val="28"/>
        </w:rPr>
        <w:t xml:space="preserve">                           </w:t>
      </w:r>
      <w:r w:rsidR="00794750">
        <w:rPr>
          <w:sz w:val="28"/>
          <w:szCs w:val="28"/>
        </w:rPr>
        <w:t xml:space="preserve">      </w:t>
      </w:r>
      <w:proofErr w:type="spellStart"/>
      <w:r w:rsidR="004E6034">
        <w:rPr>
          <w:sz w:val="28"/>
          <w:szCs w:val="28"/>
        </w:rPr>
        <w:t>И.Х.Шакирьянов</w:t>
      </w:r>
      <w:proofErr w:type="spellEnd"/>
      <w:r w:rsidRPr="00AF6332">
        <w:rPr>
          <w:sz w:val="28"/>
          <w:szCs w:val="28"/>
        </w:rPr>
        <w:t xml:space="preserve">               </w:t>
      </w:r>
    </w:p>
    <w:p w:rsidR="00301226" w:rsidRDefault="00301226" w:rsidP="00AF6332">
      <w:pPr>
        <w:pStyle w:val="a7"/>
        <w:spacing w:line="360" w:lineRule="auto"/>
        <w:jc w:val="center"/>
        <w:rPr>
          <w:b/>
          <w:i/>
        </w:rPr>
      </w:pPr>
    </w:p>
    <w:p w:rsidR="00301226" w:rsidRDefault="00301226" w:rsidP="00301226">
      <w:pPr>
        <w:pStyle w:val="a7"/>
        <w:jc w:val="center"/>
        <w:rPr>
          <w:b/>
          <w:i/>
        </w:rPr>
      </w:pPr>
    </w:p>
    <w:p w:rsidR="00301226" w:rsidRDefault="00301226" w:rsidP="00301226">
      <w:pPr>
        <w:pStyle w:val="a7"/>
        <w:jc w:val="center"/>
        <w:rPr>
          <w:b/>
          <w:i/>
        </w:rPr>
      </w:pPr>
    </w:p>
    <w:p w:rsidR="00301226" w:rsidRDefault="00301226" w:rsidP="00301226">
      <w:pPr>
        <w:pStyle w:val="a7"/>
        <w:jc w:val="center"/>
        <w:rPr>
          <w:b/>
          <w:i/>
        </w:rPr>
      </w:pPr>
    </w:p>
    <w:p w:rsidR="00301226" w:rsidRDefault="00301226" w:rsidP="00301226">
      <w:pPr>
        <w:pStyle w:val="a7"/>
        <w:jc w:val="center"/>
        <w:rPr>
          <w:b/>
          <w:i/>
        </w:rPr>
      </w:pPr>
    </w:p>
    <w:p w:rsidR="00AF6332" w:rsidRDefault="00AF6332" w:rsidP="00AF6332">
      <w:pPr>
        <w:rPr>
          <w:b/>
          <w:i/>
        </w:rPr>
      </w:pPr>
      <w:bookmarkStart w:id="0" w:name="_GoBack"/>
      <w:bookmarkEnd w:id="0"/>
    </w:p>
    <w:p w:rsidR="00794750" w:rsidRDefault="00794750" w:rsidP="00AF6332">
      <w:pPr>
        <w:rPr>
          <w:b/>
          <w:i/>
        </w:rPr>
      </w:pPr>
    </w:p>
    <w:p w:rsidR="00AF6332" w:rsidRPr="00A921DA" w:rsidRDefault="00AF6332" w:rsidP="00A921DA">
      <w:r>
        <w:rPr>
          <w:b/>
          <w:i/>
        </w:rPr>
        <w:t xml:space="preserve">                                                        </w:t>
      </w:r>
      <w:r w:rsidR="00A921DA">
        <w:rPr>
          <w:b/>
          <w:i/>
        </w:rPr>
        <w:t xml:space="preserve">                                   </w:t>
      </w:r>
      <w:r w:rsidR="00A921DA" w:rsidRPr="00A921DA">
        <w:t>Приложение</w:t>
      </w:r>
    </w:p>
    <w:tbl>
      <w:tblPr>
        <w:tblW w:w="0" w:type="auto"/>
        <w:tblInd w:w="5495" w:type="dxa"/>
        <w:tblLook w:val="01E0"/>
      </w:tblPr>
      <w:tblGrid>
        <w:gridCol w:w="4076"/>
      </w:tblGrid>
      <w:tr w:rsidR="00AF6332" w:rsidRPr="00A921DA" w:rsidTr="00A83075">
        <w:tc>
          <w:tcPr>
            <w:tcW w:w="4696" w:type="dxa"/>
          </w:tcPr>
          <w:p w:rsidR="00A921DA" w:rsidRDefault="00AF6332" w:rsidP="00A921DA">
            <w:r w:rsidRPr="00A921DA">
              <w:t xml:space="preserve">к </w:t>
            </w:r>
            <w:r w:rsidR="0015300B">
              <w:t>постановлению</w:t>
            </w:r>
            <w:r w:rsidRPr="00A921DA">
              <w:t xml:space="preserve"> главы сельского поселения </w:t>
            </w:r>
            <w:r w:rsidR="004E6034">
              <w:t>Старокудашевский</w:t>
            </w:r>
            <w:r w:rsidRPr="00A921DA">
              <w:t xml:space="preserve"> сельсовет муниципального района Янаульский район </w:t>
            </w:r>
          </w:p>
          <w:p w:rsidR="00AF6332" w:rsidRDefault="00AF6332" w:rsidP="00A921DA">
            <w:r w:rsidRPr="00A921DA">
              <w:t xml:space="preserve">Республики Башкортостан </w:t>
            </w:r>
          </w:p>
          <w:p w:rsidR="00A921DA" w:rsidRPr="00A921DA" w:rsidRDefault="00A921DA" w:rsidP="00A921DA">
            <w:r>
              <w:t>№</w:t>
            </w:r>
            <w:r w:rsidR="006F2F06">
              <w:t xml:space="preserve"> 29</w:t>
            </w:r>
            <w:r w:rsidR="0015300B">
              <w:t xml:space="preserve"> </w:t>
            </w:r>
            <w:r w:rsidR="006F2F06">
              <w:t xml:space="preserve">от 22 </w:t>
            </w:r>
            <w:r>
              <w:t>июля 2021 г.</w:t>
            </w:r>
          </w:p>
          <w:p w:rsidR="00AF6332" w:rsidRPr="00A921DA" w:rsidRDefault="00AF6332" w:rsidP="00A921DA">
            <w:pPr>
              <w:jc w:val="right"/>
            </w:pPr>
          </w:p>
        </w:tc>
      </w:tr>
    </w:tbl>
    <w:p w:rsidR="00F73EDF" w:rsidRPr="00F73EDF" w:rsidRDefault="00F73EDF" w:rsidP="00A921DA">
      <w:pPr>
        <w:spacing w:before="100" w:beforeAutospacing="1"/>
        <w:jc w:val="both"/>
        <w:rPr>
          <w:color w:val="000000"/>
          <w:sz w:val="28"/>
          <w:szCs w:val="28"/>
        </w:rPr>
      </w:pPr>
    </w:p>
    <w:p w:rsidR="00301226" w:rsidRPr="00A921DA" w:rsidRDefault="00F73EDF" w:rsidP="00A921DA">
      <w:pPr>
        <w:jc w:val="center"/>
        <w:rPr>
          <w:b/>
        </w:rPr>
      </w:pPr>
      <w:r w:rsidRPr="00A921DA">
        <w:rPr>
          <w:color w:val="000000"/>
        </w:rPr>
        <w:t xml:space="preserve"> </w:t>
      </w:r>
      <w:r w:rsidR="00301226" w:rsidRPr="00A921DA">
        <w:rPr>
          <w:b/>
        </w:rPr>
        <w:t xml:space="preserve">Положение </w:t>
      </w:r>
    </w:p>
    <w:p w:rsidR="00301226" w:rsidRPr="00A921DA" w:rsidRDefault="00301226" w:rsidP="00A921DA">
      <w:pPr>
        <w:jc w:val="center"/>
        <w:rPr>
          <w:b/>
        </w:rPr>
      </w:pPr>
      <w:r w:rsidRPr="00A921DA">
        <w:rPr>
          <w:b/>
        </w:rPr>
        <w:t>о конкурсной комиссии по осуществлению закупок</w:t>
      </w:r>
    </w:p>
    <w:p w:rsidR="00301226" w:rsidRPr="00A921DA" w:rsidRDefault="00AF6332" w:rsidP="00A921DA">
      <w:pPr>
        <w:jc w:val="center"/>
        <w:rPr>
          <w:b/>
        </w:rPr>
      </w:pPr>
      <w:r w:rsidRPr="00A921DA">
        <w:rPr>
          <w:b/>
          <w:bCs/>
          <w:color w:val="000000"/>
        </w:rPr>
        <w:t xml:space="preserve">для нужд сельского поселения </w:t>
      </w:r>
      <w:r w:rsidR="004E6034">
        <w:rPr>
          <w:b/>
          <w:bCs/>
          <w:color w:val="000000"/>
        </w:rPr>
        <w:t>Старокудашевский</w:t>
      </w:r>
      <w:r w:rsidRPr="00A921DA">
        <w:rPr>
          <w:b/>
          <w:bCs/>
          <w:color w:val="000000"/>
        </w:rPr>
        <w:t xml:space="preserve"> сельсовет муниципального района Янаульский район Республики Башкортостан</w:t>
      </w:r>
    </w:p>
    <w:p w:rsidR="00A921DA" w:rsidRDefault="00A921DA" w:rsidP="00A921DA">
      <w:pPr>
        <w:jc w:val="center"/>
        <w:rPr>
          <w:b/>
        </w:rPr>
      </w:pPr>
    </w:p>
    <w:p w:rsidR="00301226" w:rsidRPr="00A07D28" w:rsidRDefault="00301226" w:rsidP="00301226">
      <w:pPr>
        <w:jc w:val="center"/>
        <w:rPr>
          <w:b/>
        </w:rPr>
      </w:pPr>
      <w:r w:rsidRPr="00A07D28">
        <w:rPr>
          <w:b/>
        </w:rPr>
        <w:t>1. Общие положения</w:t>
      </w:r>
    </w:p>
    <w:p w:rsidR="00301226" w:rsidRPr="00A07D28" w:rsidRDefault="00301226" w:rsidP="00301226">
      <w:pPr>
        <w:jc w:val="both"/>
      </w:pPr>
      <w:r w:rsidRPr="00A07D28">
        <w:t xml:space="preserve">1.1. </w:t>
      </w:r>
      <w:proofErr w:type="gramStart"/>
      <w:r w:rsidRPr="00A07D28">
        <w:t xml:space="preserve">Настоящее Положение определяет цели, задачи, функции, полномочия и порядок деятельности комиссии </w:t>
      </w:r>
      <w:r>
        <w:t>для</w:t>
      </w:r>
      <w:r w:rsidRPr="00A07D28">
        <w:t xml:space="preserve"> определени</w:t>
      </w:r>
      <w:r>
        <w:t>я</w:t>
      </w:r>
      <w:r w:rsidRPr="00A07D28">
        <w:t xml:space="preserve"> поставщиков (подрядчиков, исполнителей) </w:t>
      </w:r>
      <w:r w:rsidR="00AF6332" w:rsidRPr="00AF6332">
        <w:rPr>
          <w:bCs/>
          <w:color w:val="000000"/>
        </w:rPr>
        <w:t xml:space="preserve">сельского поселения </w:t>
      </w:r>
      <w:r w:rsidR="004E6034">
        <w:rPr>
          <w:bCs/>
          <w:color w:val="000000"/>
        </w:rPr>
        <w:t>Старокудашевский</w:t>
      </w:r>
      <w:r w:rsidR="00AF6332" w:rsidRPr="00AF6332">
        <w:rPr>
          <w:bCs/>
          <w:color w:val="000000"/>
        </w:rPr>
        <w:t xml:space="preserve"> сельсовет муниципального района Янаульский район Республики Башкортостан</w:t>
      </w:r>
      <w:r w:rsidRPr="00A07D28">
        <w:t xml:space="preserve"> (наименование заказчика) (далее - Заказчик) для заключения контрактов на поставку товаров, выполнение работ, оказание услуг для удовлетворения нужд Заказчика в рамках проведения конкурсов (далее - конкурсная комиссия).</w:t>
      </w:r>
      <w:proofErr w:type="gramEnd"/>
    </w:p>
    <w:p w:rsidR="00301226" w:rsidRPr="00A07D28" w:rsidRDefault="00301226" w:rsidP="00301226">
      <w:pPr>
        <w:jc w:val="both"/>
      </w:pPr>
      <w:r w:rsidRPr="00A07D28">
        <w:t>1.2. Основные понятия:</w:t>
      </w:r>
    </w:p>
    <w:p w:rsidR="00301226" w:rsidRPr="00A07D28" w:rsidRDefault="00301226" w:rsidP="00301226">
      <w:pPr>
        <w:jc w:val="both"/>
      </w:pPr>
      <w:proofErr w:type="gramStart"/>
      <w:r w:rsidRPr="00A07D28">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301226" w:rsidRPr="00A07D28" w:rsidRDefault="00301226" w:rsidP="00301226">
      <w:pPr>
        <w:jc w:val="both"/>
      </w:pPr>
      <w:r w:rsidRPr="00A07D28">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01226" w:rsidRPr="00A07D28" w:rsidRDefault="00301226" w:rsidP="00301226">
      <w:pPr>
        <w:jc w:val="both"/>
      </w:pPr>
      <w:r w:rsidRPr="00A07D28">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01226" w:rsidRPr="00A07D28" w:rsidRDefault="00301226" w:rsidP="00301226">
      <w:pPr>
        <w:jc w:val="both"/>
      </w:pPr>
      <w:r w:rsidRPr="00A07D28">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01226" w:rsidRPr="00A07D28" w:rsidRDefault="00301226" w:rsidP="00301226">
      <w:pPr>
        <w:jc w:val="both"/>
      </w:pPr>
      <w:r w:rsidRPr="00A07D28">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07D28">
        <w:t>предквалификационный</w:t>
      </w:r>
      <w:proofErr w:type="spellEnd"/>
      <w:r w:rsidRPr="00A07D28">
        <w:t xml:space="preserve"> отбор;</w:t>
      </w:r>
    </w:p>
    <w:p w:rsidR="00301226" w:rsidRPr="00A07D28" w:rsidRDefault="00301226" w:rsidP="00301226">
      <w:pPr>
        <w:jc w:val="both"/>
      </w:pPr>
      <w:proofErr w:type="gramStart"/>
      <w:r w:rsidRPr="00A07D28">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A07D28">
        <w:t>предквалификационный</w:t>
      </w:r>
      <w:proofErr w:type="spellEnd"/>
      <w:proofErr w:type="gramEnd"/>
      <w:r w:rsidRPr="00A07D28">
        <w:t xml:space="preserve"> отбор на первом этапе в случае установления дополнительных требований к участникам такого конкурса) и </w:t>
      </w:r>
      <w:r w:rsidRPr="00A07D28">
        <w:lastRenderedPageBreak/>
        <w:t>предложивший лучшие условия исполнения контракта по результатам второго этапа такого конкурса;</w:t>
      </w:r>
    </w:p>
    <w:p w:rsidR="00301226" w:rsidRPr="00A07D28" w:rsidRDefault="00301226" w:rsidP="00301226">
      <w:pPr>
        <w:jc w:val="both"/>
      </w:pPr>
      <w:proofErr w:type="gramStart"/>
      <w:r w:rsidRPr="00A07D28">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A07D28">
        <w:t xml:space="preserve"> поставленным Заказчиком, участником закупки вопросам в случаях, предусмотренных Законом о контрактной системе.</w:t>
      </w:r>
    </w:p>
    <w:p w:rsidR="00301226" w:rsidRPr="00A07D28" w:rsidRDefault="00301226" w:rsidP="00301226">
      <w:pPr>
        <w:jc w:val="both"/>
      </w:pPr>
      <w:r w:rsidRPr="00A07D28">
        <w:t>1.3. Процедуры по определению поставщиков (подрядчиков, исполнителей) проводятся контрактной службой (контрактным управляющим) заказчика.</w:t>
      </w:r>
    </w:p>
    <w:p w:rsidR="00301226" w:rsidRPr="00A07D28" w:rsidRDefault="00301226" w:rsidP="00301226">
      <w:pPr>
        <w:jc w:val="both"/>
      </w:pPr>
      <w:r w:rsidRPr="00A07D28">
        <w:t xml:space="preserve">1.4. </w:t>
      </w:r>
      <w:proofErr w:type="gramStart"/>
      <w:r w:rsidRPr="00A07D28">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в том числе для разработки конкурсной документации, размещения в единой информационной системе извещения о проведении открытого конкурса, конкурса с ограниченным участием, двухэтапного конкурса выполнения иных функций, связанных с обеспечением проведения определения поставщика (подрядчика, исполнителя).</w:t>
      </w:r>
      <w:proofErr w:type="gramEnd"/>
      <w:r w:rsidRPr="00A07D28">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и подписание контракта осуществляются Заказчиком.</w:t>
      </w:r>
    </w:p>
    <w:p w:rsidR="00301226" w:rsidRPr="00A07D28" w:rsidRDefault="00301226" w:rsidP="00301226">
      <w:pPr>
        <w:jc w:val="both"/>
      </w:pPr>
      <w:r w:rsidRPr="00A07D28">
        <w:t>1.5. В процессе осуществления своих полномочий конкурсная комиссия взаимодействует с контрактной службой (контрактным управляющий) Заказчика и специализированной организацией (в случае ее привлечения Заказчиком) в порядке, установленном настоящим Положением.</w:t>
      </w:r>
    </w:p>
    <w:p w:rsidR="00301226" w:rsidRPr="00A07D28" w:rsidRDefault="00301226" w:rsidP="00301226">
      <w:pPr>
        <w:jc w:val="both"/>
      </w:pPr>
      <w:r w:rsidRPr="00A07D28">
        <w:t>1.6. При отсутствии председателя конкурсной комиссии его обязанности исполняет заместитель председателя.</w:t>
      </w:r>
    </w:p>
    <w:p w:rsidR="00301226" w:rsidRPr="00A07D28" w:rsidRDefault="00301226" w:rsidP="00301226">
      <w:pPr>
        <w:jc w:val="center"/>
        <w:rPr>
          <w:b/>
        </w:rPr>
      </w:pPr>
      <w:r w:rsidRPr="00A07D28">
        <w:rPr>
          <w:b/>
        </w:rPr>
        <w:t>2. Правовое регулирование</w:t>
      </w:r>
    </w:p>
    <w:p w:rsidR="00301226" w:rsidRPr="00A07D28" w:rsidRDefault="00301226" w:rsidP="00301226">
      <w:pPr>
        <w:jc w:val="both"/>
      </w:pPr>
      <w:r w:rsidRPr="00A07D28">
        <w:t>Конкурсная комиссия в процессе своей деятельности обязана руководствоваться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301226" w:rsidRPr="00A07D28" w:rsidRDefault="00301226" w:rsidP="00301226">
      <w:pPr>
        <w:jc w:val="center"/>
        <w:rPr>
          <w:b/>
        </w:rPr>
      </w:pPr>
      <w:r w:rsidRPr="00A07D28">
        <w:rPr>
          <w:b/>
        </w:rPr>
        <w:t>3. Цели создания и принципы работы конкурсной комиссии</w:t>
      </w:r>
    </w:p>
    <w:p w:rsidR="00301226" w:rsidRPr="00A07D28" w:rsidRDefault="00301226" w:rsidP="00301226">
      <w:pPr>
        <w:jc w:val="both"/>
      </w:pPr>
      <w:r w:rsidRPr="00A07D28">
        <w:t>3.1. Конкурсная комиссия создается в целях проведения конкурсов (открытый конкурс, конкурс с ограниченным участием, двухэтапный конкурс).</w:t>
      </w:r>
    </w:p>
    <w:p w:rsidR="00301226" w:rsidRPr="00A07D28" w:rsidRDefault="00301226" w:rsidP="00301226">
      <w:pPr>
        <w:jc w:val="both"/>
      </w:pPr>
      <w:r w:rsidRPr="00A07D28">
        <w:t>3.2. В своей деятельности конкурсная комиссия руководствуется следующими принципами.</w:t>
      </w:r>
    </w:p>
    <w:p w:rsidR="00301226" w:rsidRPr="00A07D28" w:rsidRDefault="00301226" w:rsidP="00301226">
      <w:pPr>
        <w:jc w:val="both"/>
      </w:pPr>
      <w:r w:rsidRPr="00A07D28">
        <w:t>3.2.1. Эффективность и экономичность использования выделенных средств из муниципального бюджета и внебюджетных источников финансирования.</w:t>
      </w:r>
    </w:p>
    <w:p w:rsidR="00301226" w:rsidRPr="00A07D28" w:rsidRDefault="00301226" w:rsidP="00301226">
      <w:pPr>
        <w:jc w:val="both"/>
      </w:pPr>
      <w:r w:rsidRPr="00A07D28">
        <w:t>3.2.2. Публичность, гласность, открытость и прозрачность процедуры определения поставщиков (подрядчиков, исполнителей).</w:t>
      </w:r>
    </w:p>
    <w:p w:rsidR="00301226" w:rsidRPr="00A07D28" w:rsidRDefault="00301226" w:rsidP="00301226">
      <w:pPr>
        <w:jc w:val="both"/>
      </w:pPr>
      <w:r w:rsidRPr="00A07D28">
        <w:t>3.2.3. Обеспечение добросовестной конкуренции, недопущение дискриминации, введения ограничений или преимуще</w:t>
      </w:r>
      <w:proofErr w:type="gramStart"/>
      <w:r w:rsidRPr="00A07D28">
        <w:t>ств дл</w:t>
      </w:r>
      <w:proofErr w:type="gramEnd"/>
      <w:r w:rsidRPr="00A07D28">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01226" w:rsidRPr="00A07D28" w:rsidRDefault="00301226" w:rsidP="00301226">
      <w:pPr>
        <w:jc w:val="both"/>
      </w:pPr>
      <w:r w:rsidRPr="00A07D28">
        <w:t>3.2.4. Устранение возможностей злоупотребления и коррупции при определении поставщиков (подрядчиков, исполнителей).</w:t>
      </w:r>
    </w:p>
    <w:p w:rsidR="00301226" w:rsidRPr="00A07D28" w:rsidRDefault="00301226" w:rsidP="00301226">
      <w:pPr>
        <w:jc w:val="both"/>
      </w:pPr>
      <w:r w:rsidRPr="00A07D28">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01226" w:rsidRPr="00A07D28" w:rsidRDefault="00301226" w:rsidP="00301226">
      <w:pPr>
        <w:jc w:val="center"/>
        <w:rPr>
          <w:b/>
        </w:rPr>
      </w:pPr>
      <w:r w:rsidRPr="00A07D28">
        <w:rPr>
          <w:b/>
        </w:rPr>
        <w:t>4. Функции конкурсной комиссии</w:t>
      </w:r>
    </w:p>
    <w:p w:rsidR="00301226" w:rsidRPr="00A07D28" w:rsidRDefault="00301226" w:rsidP="00301226">
      <w:pPr>
        <w:jc w:val="both"/>
      </w:pPr>
      <w:bookmarkStart w:id="1" w:name="Par41"/>
      <w:bookmarkEnd w:id="1"/>
      <w:r w:rsidRPr="00A07D28">
        <w:t>4.1. Открытый конкурс.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301226" w:rsidRPr="00A07D28" w:rsidRDefault="00301226" w:rsidP="00301226">
      <w:pPr>
        <w:jc w:val="both"/>
      </w:pPr>
      <w:r w:rsidRPr="00A07D28">
        <w:lastRenderedPageBreak/>
        <w:t>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01226" w:rsidRPr="00A07D28" w:rsidRDefault="00301226" w:rsidP="00301226">
      <w:pPr>
        <w:jc w:val="both"/>
      </w:pPr>
      <w:r w:rsidRPr="00A07D28">
        <w:t xml:space="preserve">4.1.2. </w:t>
      </w:r>
      <w:proofErr w:type="gramStart"/>
      <w:r w:rsidRPr="00A07D28">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07D28">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01226" w:rsidRPr="00A07D28" w:rsidRDefault="00301226" w:rsidP="00301226">
      <w:pPr>
        <w:jc w:val="both"/>
      </w:pPr>
      <w:r w:rsidRPr="00A07D28">
        <w:t xml:space="preserve">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A07D28">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07D28">
        <w:t xml:space="preserve"> участнику.</w:t>
      </w:r>
    </w:p>
    <w:p w:rsidR="00301226" w:rsidRPr="00A07D28" w:rsidRDefault="00301226" w:rsidP="00301226">
      <w:pPr>
        <w:jc w:val="both"/>
      </w:pPr>
      <w:r w:rsidRPr="00A07D28">
        <w:t xml:space="preserve">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A07D28">
        <w:t>с даты</w:t>
      </w:r>
      <w:proofErr w:type="gramEnd"/>
      <w:r w:rsidRPr="00A07D28">
        <w:t xml:space="preserve"> его подписания.</w:t>
      </w:r>
    </w:p>
    <w:p w:rsidR="00301226" w:rsidRPr="00A07D28" w:rsidRDefault="00301226" w:rsidP="00301226">
      <w:pPr>
        <w:jc w:val="both"/>
      </w:pPr>
      <w:r w:rsidRPr="00A07D28">
        <w:t>4.1.5. В обязанности конкурсной комиссии входит рассмотрение и оценка конкурсных заявок.</w:t>
      </w:r>
    </w:p>
    <w:p w:rsidR="00301226" w:rsidRPr="00A07D28" w:rsidRDefault="00301226" w:rsidP="00301226">
      <w:pPr>
        <w:jc w:val="both"/>
      </w:pPr>
      <w:r w:rsidRPr="00A07D28">
        <w:t>4.1.6. В обязанности Единой комиссии входит рассмотрение и оценка конкурсных заявок.</w:t>
      </w:r>
    </w:p>
    <w:p w:rsidR="00301226" w:rsidRPr="00A07D28" w:rsidRDefault="00301226" w:rsidP="00301226">
      <w:pPr>
        <w:jc w:val="both"/>
      </w:pPr>
      <w:r w:rsidRPr="00A07D28">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301226" w:rsidRPr="00A07D28" w:rsidRDefault="00301226" w:rsidP="00301226">
      <w:pPr>
        <w:autoSpaceDE w:val="0"/>
        <w:autoSpaceDN w:val="0"/>
        <w:adjustRightInd w:val="0"/>
        <w:jc w:val="both"/>
      </w:pPr>
      <w:r w:rsidRPr="00A07D28">
        <w:t xml:space="preserve">4.1.7. </w:t>
      </w:r>
      <w:proofErr w:type="gramStart"/>
      <w:r w:rsidRPr="00A07D28">
        <w:t xml:space="preserve">Комиссия по осуществлению закупок проверяет соответствие участников закупок требованиям, указанным в </w:t>
      </w:r>
      <w:proofErr w:type="spellStart"/>
      <w:r w:rsidRPr="00A07D28">
        <w:t>пп</w:t>
      </w:r>
      <w:proofErr w:type="spellEnd"/>
      <w:r w:rsidRPr="00A07D28">
        <w:t>.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A07D28">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w:t>
      </w:r>
      <w:r w:rsidRPr="00A07D28">
        <w:lastRenderedPageBreak/>
        <w:t>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301226" w:rsidRPr="00A07D28" w:rsidRDefault="00301226" w:rsidP="00301226">
      <w:pPr>
        <w:autoSpaceDE w:val="0"/>
        <w:autoSpaceDN w:val="0"/>
        <w:adjustRightInd w:val="0"/>
        <w:jc w:val="both"/>
      </w:pPr>
    </w:p>
    <w:p w:rsidR="00301226" w:rsidRPr="00A07D28" w:rsidRDefault="00301226" w:rsidP="00301226">
      <w:pPr>
        <w:autoSpaceDE w:val="0"/>
        <w:autoSpaceDN w:val="0"/>
        <w:adjustRightInd w:val="0"/>
        <w:jc w:val="both"/>
        <w:rPr>
          <w:color w:val="000000"/>
        </w:rPr>
      </w:pPr>
      <w:r w:rsidRPr="00A07D28">
        <w:rPr>
          <w:color w:val="000000"/>
        </w:rPr>
        <w:t>4.1.8. Организационно-техническое обеспечение деятельности комиссий по осуществлению закупок осуществляет контрактная служба (контрактный управляющий) Заказчика.</w:t>
      </w:r>
    </w:p>
    <w:p w:rsidR="00301226" w:rsidRPr="00A07D28" w:rsidRDefault="00301226" w:rsidP="00301226">
      <w:pPr>
        <w:jc w:val="both"/>
      </w:pPr>
    </w:p>
    <w:p w:rsidR="00301226" w:rsidRPr="00A07D28" w:rsidRDefault="00301226" w:rsidP="00301226">
      <w:pPr>
        <w:jc w:val="both"/>
      </w:pPr>
      <w:r w:rsidRPr="00A07D28">
        <w:t>4.1.9.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01226" w:rsidRPr="00A07D28" w:rsidRDefault="00301226" w:rsidP="00301226">
      <w:pPr>
        <w:jc w:val="both"/>
      </w:pPr>
      <w:r w:rsidRPr="00A07D28">
        <w:t>Результаты рассмотрения заявок на участие в конкурсе отражаются в протоколе рассмотрения и оценки заявок на участие в конкурсе.</w:t>
      </w:r>
    </w:p>
    <w:p w:rsidR="00301226" w:rsidRPr="00A07D28" w:rsidRDefault="00301226" w:rsidP="00301226">
      <w:pPr>
        <w:jc w:val="both"/>
      </w:pPr>
      <w:r w:rsidRPr="00A07D28">
        <w:t>4.1.10.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01226" w:rsidRPr="00A07D28" w:rsidRDefault="00301226" w:rsidP="00301226">
      <w:pPr>
        <w:jc w:val="both"/>
      </w:pPr>
      <w:r w:rsidRPr="00A07D28">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01226" w:rsidRPr="00A07D28" w:rsidRDefault="00301226" w:rsidP="00301226">
      <w:pPr>
        <w:jc w:val="both"/>
      </w:pPr>
      <w:r w:rsidRPr="00A07D28">
        <w:t>4.1.11.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01226" w:rsidRPr="00A07D28" w:rsidRDefault="00301226" w:rsidP="00301226">
      <w:pPr>
        <w:jc w:val="both"/>
      </w:pPr>
      <w:r w:rsidRPr="00A07D28">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07D28">
        <w:t>конкурсе</w:t>
      </w:r>
      <w:proofErr w:type="gramEnd"/>
      <w:r w:rsidRPr="00A07D28">
        <w:t xml:space="preserve"> которого присвоен первый номер.</w:t>
      </w:r>
    </w:p>
    <w:p w:rsidR="00301226" w:rsidRPr="00A07D28" w:rsidRDefault="00301226" w:rsidP="00301226">
      <w:pPr>
        <w:jc w:val="both"/>
      </w:pPr>
      <w:bookmarkStart w:id="2" w:name="Par53"/>
      <w:bookmarkEnd w:id="2"/>
      <w:r w:rsidRPr="00A07D28">
        <w:t>4.1.12.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01226" w:rsidRPr="00A07D28" w:rsidRDefault="00301226" w:rsidP="00301226">
      <w:pPr>
        <w:jc w:val="both"/>
      </w:pPr>
      <w:r w:rsidRPr="00A07D28">
        <w:t>- место, дата, время проведения рассмотрения и оценки таких заявок;</w:t>
      </w:r>
    </w:p>
    <w:p w:rsidR="00301226" w:rsidRPr="00A07D28" w:rsidRDefault="00301226" w:rsidP="00301226">
      <w:pPr>
        <w:jc w:val="both"/>
      </w:pPr>
      <w:r w:rsidRPr="00A07D28">
        <w:t>- информация об участниках конкурса, заявки на участие в конкурсе которых были рассмотрены;</w:t>
      </w:r>
    </w:p>
    <w:p w:rsidR="00301226" w:rsidRPr="00A07D28" w:rsidRDefault="00301226" w:rsidP="00301226">
      <w:pPr>
        <w:jc w:val="both"/>
      </w:pPr>
      <w:r w:rsidRPr="00A07D28">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01226" w:rsidRPr="00A07D28" w:rsidRDefault="00301226" w:rsidP="00301226">
      <w:pPr>
        <w:jc w:val="both"/>
      </w:pPr>
      <w:r w:rsidRPr="00A07D28">
        <w:t>- решение каждого члена комиссии об отклонении заявок на участие в конкурсе;</w:t>
      </w:r>
    </w:p>
    <w:p w:rsidR="00301226" w:rsidRPr="00A07D28" w:rsidRDefault="00301226" w:rsidP="00301226">
      <w:pPr>
        <w:jc w:val="both"/>
      </w:pPr>
      <w:r w:rsidRPr="00A07D28">
        <w:t>- порядок оценки заявок на участие в конкурсе;</w:t>
      </w:r>
    </w:p>
    <w:p w:rsidR="00301226" w:rsidRPr="00A07D28" w:rsidRDefault="00301226" w:rsidP="00301226">
      <w:pPr>
        <w:jc w:val="both"/>
      </w:pPr>
      <w:r w:rsidRPr="00A07D28">
        <w:t xml:space="preserve">- присвоенные заявкам </w:t>
      </w:r>
      <w:proofErr w:type="gramStart"/>
      <w:r w:rsidRPr="00A07D28">
        <w:t>на участие в конкурсе значения по каждому из предусмотренных критериев оценки заявок на участие</w:t>
      </w:r>
      <w:proofErr w:type="gramEnd"/>
      <w:r w:rsidRPr="00A07D28">
        <w:t xml:space="preserve"> в конкурсе;</w:t>
      </w:r>
    </w:p>
    <w:p w:rsidR="00301226" w:rsidRPr="00A07D28" w:rsidRDefault="00301226" w:rsidP="00301226">
      <w:pPr>
        <w:jc w:val="both"/>
      </w:pPr>
      <w:r w:rsidRPr="00A07D28">
        <w:t>- принятое на основании результатов оценки заявок на участие в конкурсе решение о присвоении таким заявкам порядковых номеров;</w:t>
      </w:r>
    </w:p>
    <w:p w:rsidR="00301226" w:rsidRPr="00A07D28" w:rsidRDefault="00301226" w:rsidP="00301226">
      <w:pPr>
        <w:jc w:val="both"/>
      </w:pPr>
      <w:r w:rsidRPr="00A07D28">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01226" w:rsidRPr="00A07D28" w:rsidRDefault="00301226" w:rsidP="00301226">
      <w:pPr>
        <w:jc w:val="both"/>
      </w:pPr>
      <w:bookmarkStart w:id="3" w:name="Par62"/>
      <w:bookmarkEnd w:id="3"/>
      <w:r w:rsidRPr="00A07D28">
        <w:t>4.1.13.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01226" w:rsidRPr="00A07D28" w:rsidRDefault="00301226" w:rsidP="00301226">
      <w:pPr>
        <w:jc w:val="both"/>
      </w:pPr>
      <w:r w:rsidRPr="00A07D28">
        <w:t>- место, дата, время проведения рассмотрения такой заявки;</w:t>
      </w:r>
    </w:p>
    <w:p w:rsidR="00301226" w:rsidRPr="00A07D28" w:rsidRDefault="00301226" w:rsidP="00301226">
      <w:pPr>
        <w:jc w:val="both"/>
      </w:pPr>
      <w:r w:rsidRPr="00A07D28">
        <w:lastRenderedPageBreak/>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01226" w:rsidRPr="00A07D28" w:rsidRDefault="00301226" w:rsidP="00301226">
      <w:pPr>
        <w:jc w:val="both"/>
      </w:pPr>
      <w:r w:rsidRPr="00A07D28">
        <w:t>- решение каждого члена комиссии о соответствии такой заявки требованиям Закона о контрактной системе и конкурсной документации;</w:t>
      </w:r>
    </w:p>
    <w:p w:rsidR="00301226" w:rsidRPr="00A07D28" w:rsidRDefault="00301226" w:rsidP="00301226">
      <w:pPr>
        <w:jc w:val="both"/>
      </w:pPr>
      <w:r w:rsidRPr="00A07D28">
        <w:t>- решение о возможности заключения контракта с участником конкурса, подавшим единственную заявку на участие в конкурсе.</w:t>
      </w:r>
    </w:p>
    <w:p w:rsidR="00301226" w:rsidRPr="00A07D28" w:rsidRDefault="00301226" w:rsidP="00301226">
      <w:pPr>
        <w:jc w:val="both"/>
      </w:pPr>
      <w:r w:rsidRPr="00A07D28">
        <w:t>4.1.14. Протоколы, указанные в п. п. 4.1.12 и 4.1.13 настоящего Положения,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301226" w:rsidRPr="00A07D28" w:rsidRDefault="00301226" w:rsidP="00301226">
      <w:pPr>
        <w:jc w:val="both"/>
      </w:pPr>
      <w:r w:rsidRPr="00A07D28">
        <w:t>4.1.15.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Закона о контрактной системе.</w:t>
      </w:r>
    </w:p>
    <w:p w:rsidR="00301226" w:rsidRPr="00A07D28" w:rsidRDefault="00301226" w:rsidP="00301226">
      <w:pPr>
        <w:jc w:val="both"/>
      </w:pPr>
      <w:r w:rsidRPr="00A07D28">
        <w:t>4.2. Особенности проведения конкурса с ограниченным участием.</w:t>
      </w:r>
    </w:p>
    <w:p w:rsidR="00301226" w:rsidRPr="00A07D28" w:rsidRDefault="00301226" w:rsidP="00301226">
      <w:pPr>
        <w:autoSpaceDE w:val="0"/>
        <w:autoSpaceDN w:val="0"/>
        <w:adjustRightInd w:val="0"/>
        <w:jc w:val="both"/>
      </w:pPr>
      <w:r w:rsidRPr="00A07D28">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301226" w:rsidRPr="00A07D28" w:rsidRDefault="00301226" w:rsidP="00301226">
      <w:pPr>
        <w:jc w:val="both"/>
      </w:pPr>
      <w:proofErr w:type="gramStart"/>
      <w:r w:rsidRPr="00A07D28">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A07D28">
        <w:t>предквалификационный</w:t>
      </w:r>
      <w:proofErr w:type="spellEnd"/>
      <w:r w:rsidRPr="00A07D28">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301226" w:rsidRPr="00A07D28" w:rsidRDefault="00301226" w:rsidP="00301226">
      <w:pPr>
        <w:jc w:val="both"/>
      </w:pPr>
      <w:r w:rsidRPr="00A07D28">
        <w:t xml:space="preserve">Результаты </w:t>
      </w:r>
      <w:proofErr w:type="spellStart"/>
      <w:r w:rsidRPr="00A07D28">
        <w:t>предквалификационного</w:t>
      </w:r>
      <w:proofErr w:type="spellEnd"/>
      <w:r w:rsidRPr="00A07D28">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A07D28">
        <w:t>предквалификационного</w:t>
      </w:r>
      <w:proofErr w:type="spellEnd"/>
      <w:r w:rsidRPr="00A07D28">
        <w:t xml:space="preserve"> отбора, который размещается в единой информационной системе в течение трех рабочих дней </w:t>
      </w:r>
      <w:proofErr w:type="gramStart"/>
      <w:r w:rsidRPr="00A07D28">
        <w:t>с даты подведения</w:t>
      </w:r>
      <w:proofErr w:type="gramEnd"/>
      <w:r w:rsidRPr="00A07D28">
        <w:t xml:space="preserve"> результатов </w:t>
      </w:r>
      <w:proofErr w:type="spellStart"/>
      <w:r w:rsidRPr="00A07D28">
        <w:t>предквалификационного</w:t>
      </w:r>
      <w:proofErr w:type="spellEnd"/>
      <w:r w:rsidRPr="00A07D28">
        <w:t xml:space="preserve"> отбора. Результаты </w:t>
      </w:r>
      <w:proofErr w:type="spellStart"/>
      <w:r w:rsidRPr="00A07D28">
        <w:t>предквалификационного</w:t>
      </w:r>
      <w:proofErr w:type="spellEnd"/>
      <w:r w:rsidRPr="00A07D28">
        <w:t xml:space="preserve"> отбора могут быть обжалованы в контрольный орган в сфере закупок не позднее чем </w:t>
      </w:r>
      <w:proofErr w:type="gramStart"/>
      <w:r w:rsidRPr="00A07D28">
        <w:t>через десять дней с даты размещения в единой информационной системе указанного протокола в установленном Законом о контрактной системе</w:t>
      </w:r>
      <w:proofErr w:type="gramEnd"/>
      <w:r w:rsidRPr="00A07D28">
        <w:t xml:space="preserve"> порядке.</w:t>
      </w:r>
    </w:p>
    <w:p w:rsidR="00301226" w:rsidRPr="00A07D28" w:rsidRDefault="00301226" w:rsidP="00301226">
      <w:pPr>
        <w:jc w:val="both"/>
      </w:pPr>
      <w:proofErr w:type="gramStart"/>
      <w:r w:rsidRPr="00A07D28">
        <w:t xml:space="preserve">В случае если по результатам </w:t>
      </w:r>
      <w:proofErr w:type="spellStart"/>
      <w:r w:rsidRPr="00A07D28">
        <w:t>предквалификационного</w:t>
      </w:r>
      <w:proofErr w:type="spellEnd"/>
      <w:r w:rsidRPr="00A07D28">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301226" w:rsidRPr="00A07D28" w:rsidRDefault="00301226" w:rsidP="00301226">
      <w:pPr>
        <w:jc w:val="both"/>
      </w:pPr>
      <w:r w:rsidRPr="00A07D28">
        <w:t>4.3. Особенности проведения двухэтапного конкурса.</w:t>
      </w:r>
    </w:p>
    <w:p w:rsidR="00301226" w:rsidRPr="00A07D28" w:rsidRDefault="00301226" w:rsidP="00301226">
      <w:pPr>
        <w:jc w:val="both"/>
      </w:pPr>
      <w:r w:rsidRPr="00A07D28">
        <w:t xml:space="preserve">4.3.1. При проведении двухэтапного конкурса применяются положения Закона о контрактной </w:t>
      </w:r>
      <w:proofErr w:type="gramStart"/>
      <w:r w:rsidRPr="00A07D28">
        <w:t>системе</w:t>
      </w:r>
      <w:proofErr w:type="gramEnd"/>
      <w:r w:rsidRPr="00A07D28">
        <w:t xml:space="preserve"> о проведении открытого конкурса, п. 4.1 настоящего Положения с учетом особенностей, определенных ст. 57 Закона о контрактной системе.</w:t>
      </w:r>
    </w:p>
    <w:p w:rsidR="00301226" w:rsidRPr="00A07D28" w:rsidRDefault="00301226" w:rsidP="00301226">
      <w:pPr>
        <w:jc w:val="both"/>
      </w:pPr>
      <w:r w:rsidRPr="00A07D28">
        <w:t>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01226" w:rsidRPr="00A07D28" w:rsidRDefault="00301226" w:rsidP="00301226">
      <w:pPr>
        <w:jc w:val="both"/>
      </w:pPr>
      <w:r w:rsidRPr="00A07D28">
        <w:t xml:space="preserve">Срок проведения первого этапа двухэтапного конкурса не может превышать двадцать дней </w:t>
      </w:r>
      <w:proofErr w:type="gramStart"/>
      <w:r w:rsidRPr="00A07D28">
        <w:t>с даты вскрытия</w:t>
      </w:r>
      <w:proofErr w:type="gramEnd"/>
      <w:r w:rsidRPr="00A07D28">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01226" w:rsidRPr="00A07D28" w:rsidRDefault="00301226" w:rsidP="00301226">
      <w:pPr>
        <w:jc w:val="both"/>
      </w:pPr>
      <w:r w:rsidRPr="00A07D28">
        <w:lastRenderedPageBreak/>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01226" w:rsidRPr="00A07D28" w:rsidRDefault="00301226" w:rsidP="00301226">
      <w:pPr>
        <w:jc w:val="both"/>
      </w:pPr>
      <w:r w:rsidRPr="00A07D28">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A07D28">
        <w:t>конверт</w:t>
      </w:r>
      <w:proofErr w:type="gramEnd"/>
      <w:r w:rsidRPr="00A07D28">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A07D28">
        <w:t>отношении</w:t>
      </w:r>
      <w:proofErr w:type="gramEnd"/>
      <w:r w:rsidRPr="00A07D28">
        <w:t xml:space="preserve"> объекта закупки.</w:t>
      </w:r>
    </w:p>
    <w:p w:rsidR="00301226" w:rsidRPr="00A07D28" w:rsidRDefault="00301226" w:rsidP="00301226">
      <w:pPr>
        <w:jc w:val="both"/>
      </w:pPr>
      <w:r w:rsidRPr="00A07D28">
        <w:t xml:space="preserve">4.3.3. </w:t>
      </w:r>
      <w:proofErr w:type="gramStart"/>
      <w:r w:rsidRPr="00A07D28">
        <w:t xml:space="preserve">В случае если по результатам </w:t>
      </w:r>
      <w:proofErr w:type="spellStart"/>
      <w:r w:rsidRPr="00A07D28">
        <w:t>предквалификационного</w:t>
      </w:r>
      <w:proofErr w:type="spellEnd"/>
      <w:r w:rsidRPr="00A07D28">
        <w:t xml:space="preserve"> отбора, проведенного Заказчиком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01226" w:rsidRPr="00A07D28" w:rsidRDefault="00301226" w:rsidP="00301226">
      <w:pPr>
        <w:jc w:val="both"/>
      </w:pPr>
      <w:r w:rsidRPr="00A07D28">
        <w:t>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01226" w:rsidRPr="00A07D28" w:rsidRDefault="00301226" w:rsidP="00301226">
      <w:pPr>
        <w:jc w:val="both"/>
      </w:pPr>
      <w:r w:rsidRPr="00A07D28">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01226" w:rsidRPr="00A07D28" w:rsidRDefault="00301226" w:rsidP="00301226">
      <w:pPr>
        <w:jc w:val="both"/>
      </w:pPr>
      <w:r w:rsidRPr="00A07D28">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Закона о контрактной </w:t>
      </w:r>
      <w:proofErr w:type="gramStart"/>
      <w:r w:rsidRPr="00A07D28">
        <w:t>системе</w:t>
      </w:r>
      <w:proofErr w:type="gramEnd"/>
      <w:r w:rsidRPr="00A07D28">
        <w:t xml:space="preserve"> о проведении открытого конкурса, п.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01226" w:rsidRPr="00A07D28" w:rsidRDefault="00301226" w:rsidP="00301226">
      <w:pPr>
        <w:jc w:val="both"/>
      </w:pPr>
      <w:r w:rsidRPr="00A07D28">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w:t>
      </w:r>
      <w:proofErr w:type="spellStart"/>
      <w:proofErr w:type="gramStart"/>
      <w:r w:rsidRPr="00A07D28">
        <w:t>конкурсная</w:t>
      </w:r>
      <w:proofErr w:type="spellEnd"/>
      <w:proofErr w:type="gramEnd"/>
      <w:r w:rsidRPr="00A07D28">
        <w:t xml:space="preserve"> комиссия отклонила все такие заявки, двухэтапный конкурс признается несостоявшимся.</w:t>
      </w:r>
    </w:p>
    <w:p w:rsidR="00301226" w:rsidRPr="00A07D28" w:rsidRDefault="00301226" w:rsidP="00301226">
      <w:pPr>
        <w:jc w:val="both"/>
      </w:pPr>
      <w:r w:rsidRPr="00A07D28">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07D28">
        <w:t>предквалификационного</w:t>
      </w:r>
      <w:proofErr w:type="spellEnd"/>
      <w:r w:rsidRPr="00A07D28">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01226" w:rsidRPr="00A07D28" w:rsidRDefault="00301226" w:rsidP="00301226">
      <w:pPr>
        <w:jc w:val="center"/>
        <w:rPr>
          <w:b/>
        </w:rPr>
      </w:pPr>
      <w:r w:rsidRPr="00A07D28">
        <w:rPr>
          <w:b/>
        </w:rPr>
        <w:t>5. Порядок создания и работы конкурсной комиссии</w:t>
      </w:r>
    </w:p>
    <w:p w:rsidR="00301226" w:rsidRPr="00A07D28" w:rsidRDefault="00301226" w:rsidP="00301226">
      <w:pPr>
        <w:jc w:val="both"/>
      </w:pPr>
      <w:r w:rsidRPr="00A07D28">
        <w:t xml:space="preserve">5.1. Конкурсная комиссия является коллегиальным органом Заказчика, действующим на постоянной основе. Персональный состав конкурсной комиссии, ее председатель, заместитель председателя, </w:t>
      </w:r>
      <w:proofErr w:type="gramStart"/>
      <w:r w:rsidRPr="00A07D28">
        <w:t>секретарь</w:t>
      </w:r>
      <w:proofErr w:type="gramEnd"/>
      <w:r w:rsidRPr="00A07D28">
        <w:t xml:space="preserve"> и члены конкурсной комиссии утверждаются </w:t>
      </w:r>
      <w:r w:rsidR="00A921DA">
        <w:t>распоряжением</w:t>
      </w:r>
      <w:r w:rsidRPr="00A07D28">
        <w:t xml:space="preserve"> Заказчика.</w:t>
      </w:r>
    </w:p>
    <w:p w:rsidR="00301226" w:rsidRPr="00A07D28" w:rsidRDefault="00301226" w:rsidP="00301226">
      <w:pPr>
        <w:jc w:val="both"/>
      </w:pPr>
      <w:r w:rsidRPr="00A07D28">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01226" w:rsidRPr="00A07D28" w:rsidRDefault="00301226" w:rsidP="00301226">
      <w:pPr>
        <w:jc w:val="both"/>
      </w:pPr>
      <w:r w:rsidRPr="00A07D28">
        <w:t>Число членов конкурсной комиссии должно быть не менее чем пять человек.</w:t>
      </w:r>
    </w:p>
    <w:p w:rsidR="00301226" w:rsidRPr="00A07D28" w:rsidRDefault="00301226" w:rsidP="00301226">
      <w:pPr>
        <w:jc w:val="both"/>
      </w:pPr>
      <w:r w:rsidRPr="00A07D28">
        <w:t>Заказчик может включить в состав комиссии сотрудников контрактной службы (контрактного управляющего) исходя из целесообразности совмещения двух административно значимых должностей.</w:t>
      </w:r>
    </w:p>
    <w:p w:rsidR="00301226" w:rsidRPr="00A07D28" w:rsidRDefault="00301226" w:rsidP="00301226">
      <w:pPr>
        <w:jc w:val="both"/>
      </w:pPr>
      <w:r w:rsidRPr="00A07D28">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01226" w:rsidRPr="00A07D28" w:rsidRDefault="00301226" w:rsidP="00301226">
      <w:pPr>
        <w:jc w:val="both"/>
      </w:pPr>
      <w:r w:rsidRPr="00A07D28">
        <w:lastRenderedPageBreak/>
        <w:t>5.4. Заказчик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01226" w:rsidRPr="00A07D28" w:rsidRDefault="00301226" w:rsidP="00301226">
      <w:pPr>
        <w:jc w:val="both"/>
      </w:pPr>
      <w:r w:rsidRPr="00A07D28">
        <w:t xml:space="preserve">5.5. </w:t>
      </w:r>
      <w:proofErr w:type="gramStart"/>
      <w:r w:rsidRPr="00A07D28">
        <w:t xml:space="preserve">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07D28">
        <w:t>предквалификационного</w:t>
      </w:r>
      <w:proofErr w:type="spellEnd"/>
      <w:r w:rsidRPr="00A07D28">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07D28">
        <w:t xml:space="preserve"> </w:t>
      </w:r>
      <w:proofErr w:type="gramStart"/>
      <w:r w:rsidRPr="00A07D28">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07D28">
        <w:t xml:space="preserve">, </w:t>
      </w:r>
      <w:proofErr w:type="gramStart"/>
      <w:r w:rsidRPr="00A07D28">
        <w:t xml:space="preserve">дедушкой, бабушкой и внуками), полнородными и </w:t>
      </w:r>
      <w:proofErr w:type="spellStart"/>
      <w:r w:rsidRPr="00A07D28">
        <w:t>неполнородными</w:t>
      </w:r>
      <w:proofErr w:type="spellEnd"/>
      <w:r w:rsidRPr="00A07D28">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01226" w:rsidRPr="00A07D28" w:rsidRDefault="00301226" w:rsidP="00301226">
      <w:pPr>
        <w:jc w:val="both"/>
      </w:pPr>
      <w:proofErr w:type="gramStart"/>
      <w:r w:rsidRPr="00A07D28">
        <w:t>В случае выявления в составе конкурсной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301226" w:rsidRPr="00A07D28" w:rsidRDefault="00301226" w:rsidP="00301226">
      <w:pPr>
        <w:jc w:val="both"/>
      </w:pPr>
      <w:r w:rsidRPr="00A07D28">
        <w:t>5.6. Замена члена конкурсной комиссии допускается только по решению Заказчика.</w:t>
      </w:r>
    </w:p>
    <w:p w:rsidR="00301226" w:rsidRPr="00A07D28" w:rsidRDefault="00301226" w:rsidP="00301226">
      <w:pPr>
        <w:jc w:val="both"/>
      </w:pPr>
      <w:r w:rsidRPr="00A07D28">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01226" w:rsidRPr="00A07D28" w:rsidRDefault="00301226" w:rsidP="00301226">
      <w:pPr>
        <w:jc w:val="both"/>
      </w:pPr>
      <w:r w:rsidRPr="00A07D28">
        <w:t>5.8. Уведомление членов конкурсной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01226" w:rsidRPr="00A07D28" w:rsidRDefault="00301226" w:rsidP="00301226">
      <w:pPr>
        <w:jc w:val="both"/>
      </w:pPr>
      <w:r w:rsidRPr="00A07D28">
        <w:t>5.9. Члены конкурсной комиссии вправе:</w:t>
      </w:r>
    </w:p>
    <w:p w:rsidR="00301226" w:rsidRPr="00A07D28" w:rsidRDefault="00301226" w:rsidP="00301226">
      <w:pPr>
        <w:jc w:val="both"/>
      </w:pPr>
      <w:r w:rsidRPr="00A07D28">
        <w:t>5.9.1. Знакомиться со всеми представленными на рассмотрение документами и сведениями, составляющими заявку на участие в конкурсе.</w:t>
      </w:r>
    </w:p>
    <w:p w:rsidR="00301226" w:rsidRPr="00A07D28" w:rsidRDefault="00301226" w:rsidP="00301226">
      <w:pPr>
        <w:jc w:val="both"/>
      </w:pPr>
      <w:r w:rsidRPr="00A07D28">
        <w:t>5.9.2. Выступать по вопросам повестки дня на заседаниях конкурсной комиссии.</w:t>
      </w:r>
    </w:p>
    <w:p w:rsidR="00301226" w:rsidRPr="00A07D28" w:rsidRDefault="00301226" w:rsidP="00301226">
      <w:pPr>
        <w:jc w:val="both"/>
      </w:pPr>
      <w:r w:rsidRPr="00A07D28">
        <w:t>5.9.3.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301226" w:rsidRPr="00A07D28" w:rsidRDefault="00301226" w:rsidP="00301226">
      <w:pPr>
        <w:jc w:val="both"/>
      </w:pPr>
      <w:r w:rsidRPr="00A07D28">
        <w:t>5.10. Члены конкурсной комиссии обязаны:</w:t>
      </w:r>
    </w:p>
    <w:p w:rsidR="00301226" w:rsidRPr="00A07D28" w:rsidRDefault="00301226" w:rsidP="00301226">
      <w:pPr>
        <w:jc w:val="both"/>
      </w:pPr>
      <w:r w:rsidRPr="00A07D28">
        <w:t>5.10.1.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01226" w:rsidRPr="00A07D28" w:rsidRDefault="00301226" w:rsidP="00301226">
      <w:pPr>
        <w:jc w:val="both"/>
      </w:pPr>
      <w:r w:rsidRPr="00A07D28">
        <w:t>5.10.2. Принимать решения в пределах своей компетенции.</w:t>
      </w:r>
    </w:p>
    <w:p w:rsidR="00301226" w:rsidRPr="00A07D28" w:rsidRDefault="00301226" w:rsidP="00301226">
      <w:pPr>
        <w:jc w:val="both"/>
      </w:pPr>
      <w:r w:rsidRPr="00A07D28">
        <w:t>5.11. Решение конкурсной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01226" w:rsidRPr="00A07D28" w:rsidRDefault="00301226" w:rsidP="00301226">
      <w:pPr>
        <w:jc w:val="both"/>
      </w:pPr>
      <w:r w:rsidRPr="00A07D28">
        <w:t>5.12. Председатель конкурсной комиссии либо лицо, его замещающее:</w:t>
      </w:r>
    </w:p>
    <w:p w:rsidR="00301226" w:rsidRPr="00A07D28" w:rsidRDefault="00301226" w:rsidP="00301226">
      <w:pPr>
        <w:jc w:val="both"/>
      </w:pPr>
      <w:r w:rsidRPr="00A07D28">
        <w:t>5.12.1. Осуществляет общее руководство работой конкурсной комиссии и обеспечивает выполнение настоящего Положения.</w:t>
      </w:r>
    </w:p>
    <w:p w:rsidR="00301226" w:rsidRPr="00A07D28" w:rsidRDefault="00301226" w:rsidP="00301226">
      <w:pPr>
        <w:jc w:val="both"/>
      </w:pPr>
      <w:r w:rsidRPr="00A07D28">
        <w:lastRenderedPageBreak/>
        <w:t>5.12.2. Объявляет заседание правомочным или выносит решение о его переносе из-за отсутствия необходимого количества членов.</w:t>
      </w:r>
    </w:p>
    <w:p w:rsidR="00301226" w:rsidRPr="00A07D28" w:rsidRDefault="00301226" w:rsidP="00301226">
      <w:pPr>
        <w:jc w:val="both"/>
      </w:pPr>
      <w:r w:rsidRPr="00A07D28">
        <w:t>5.12.3. Открывает и ведет заседания конкурсной комиссии, объявляет перерывы.</w:t>
      </w:r>
    </w:p>
    <w:p w:rsidR="00301226" w:rsidRPr="00A07D28" w:rsidRDefault="00301226" w:rsidP="00301226">
      <w:pPr>
        <w:jc w:val="both"/>
      </w:pPr>
      <w:r w:rsidRPr="00A07D28">
        <w:t>5.12.4. В случае необходимости выносит на обсуждение конкурсной комиссии вопрос о привлечении к работе экспертов.</w:t>
      </w:r>
    </w:p>
    <w:p w:rsidR="00301226" w:rsidRPr="00A07D28" w:rsidRDefault="00301226" w:rsidP="00301226">
      <w:pPr>
        <w:jc w:val="both"/>
      </w:pPr>
      <w:r w:rsidRPr="00A07D28">
        <w:t>5.12.5. Подписывает протоколы, составленные в ходе работы конкурсной комиссии.</w:t>
      </w:r>
    </w:p>
    <w:p w:rsidR="00301226" w:rsidRPr="00A07D28" w:rsidRDefault="00301226" w:rsidP="00301226">
      <w:pPr>
        <w:jc w:val="both"/>
      </w:pPr>
      <w:r w:rsidRPr="00A07D28">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Заказчика.</w:t>
      </w:r>
    </w:p>
    <w:p w:rsidR="00301226" w:rsidRPr="00A07D28" w:rsidRDefault="00301226" w:rsidP="00301226">
      <w:pPr>
        <w:jc w:val="both"/>
      </w:pPr>
      <w:r w:rsidRPr="00A07D28">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01226" w:rsidRPr="00A07D28" w:rsidRDefault="00301226" w:rsidP="00301226">
      <w:pPr>
        <w:autoSpaceDE w:val="0"/>
        <w:autoSpaceDN w:val="0"/>
        <w:adjustRightInd w:val="0"/>
        <w:jc w:val="both"/>
      </w:pPr>
      <w:r w:rsidRPr="00A07D28">
        <w:t>5.15.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01226" w:rsidRPr="00A07D28" w:rsidRDefault="00301226" w:rsidP="00301226">
      <w:pPr>
        <w:jc w:val="both"/>
      </w:pPr>
    </w:p>
    <w:p w:rsidR="00301226" w:rsidRPr="00A07D28" w:rsidRDefault="00301226" w:rsidP="00301226">
      <w:pPr>
        <w:jc w:val="both"/>
      </w:pPr>
      <w:r w:rsidRPr="00A07D28">
        <w:t>5.16. Не реже, чем один раз в два года по решению Заказчика может осуществляться ротация членов конкурсной комиссии. Такая ротация заключается в замене не менее чем пятидесяти процентов членов конкурсной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301226" w:rsidRPr="00A07D28" w:rsidRDefault="00301226" w:rsidP="00301226">
      <w:pPr>
        <w:jc w:val="both"/>
      </w:pPr>
    </w:p>
    <w:p w:rsidR="00E21E19" w:rsidRDefault="00E21E19" w:rsidP="00301226">
      <w:pPr>
        <w:spacing w:before="100" w:beforeAutospacing="1" w:after="100" w:afterAutospacing="1"/>
        <w:ind w:firstLine="708"/>
        <w:jc w:val="both"/>
      </w:pPr>
    </w:p>
    <w:p w:rsidR="00E21E19" w:rsidRDefault="00E21E19" w:rsidP="004A6C2F">
      <w:pPr>
        <w:jc w:val="both"/>
      </w:pPr>
    </w:p>
    <w:p w:rsidR="00E21E19" w:rsidRDefault="00E21E19" w:rsidP="004A6C2F">
      <w:pPr>
        <w:jc w:val="both"/>
      </w:pPr>
    </w:p>
    <w:p w:rsidR="00E21E19" w:rsidRDefault="00E21E19" w:rsidP="004A6C2F">
      <w:pPr>
        <w:jc w:val="both"/>
      </w:pPr>
    </w:p>
    <w:p w:rsidR="00E21E19" w:rsidRDefault="00E21E19" w:rsidP="004A6C2F">
      <w:pPr>
        <w:jc w:val="both"/>
      </w:pPr>
    </w:p>
    <w:p w:rsidR="00E21E19" w:rsidRDefault="00E21E19" w:rsidP="004A6C2F">
      <w:pPr>
        <w:jc w:val="both"/>
      </w:pPr>
    </w:p>
    <w:p w:rsidR="003C698B" w:rsidRDefault="003C698B" w:rsidP="003C698B">
      <w:pPr>
        <w:jc w:val="both"/>
      </w:pPr>
    </w:p>
    <w:sectPr w:rsidR="003C698B" w:rsidSect="00A921D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6457"/>
    <w:multiLevelType w:val="hybridMultilevel"/>
    <w:tmpl w:val="99F28636"/>
    <w:lvl w:ilvl="0" w:tplc="3BA45C0C">
      <w:start w:val="1"/>
      <w:numFmt w:val="decimal"/>
      <w:lvlText w:val="%1."/>
      <w:lvlJc w:val="left"/>
      <w:pPr>
        <w:ind w:left="720" w:hanging="360"/>
      </w:pPr>
      <w:rPr>
        <w:rFonts w:hint="default"/>
        <w:b w:val="0"/>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EF0AFC"/>
    <w:multiLevelType w:val="hybridMultilevel"/>
    <w:tmpl w:val="2A6E219A"/>
    <w:lvl w:ilvl="0" w:tplc="178CA3E6">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8C6"/>
    <w:rsid w:val="00087F87"/>
    <w:rsid w:val="000B3FCC"/>
    <w:rsid w:val="00105B07"/>
    <w:rsid w:val="0015300B"/>
    <w:rsid w:val="001B1CFF"/>
    <w:rsid w:val="001D5C89"/>
    <w:rsid w:val="001F2F4C"/>
    <w:rsid w:val="00247AB2"/>
    <w:rsid w:val="002970A1"/>
    <w:rsid w:val="00301226"/>
    <w:rsid w:val="00302224"/>
    <w:rsid w:val="00342EDB"/>
    <w:rsid w:val="00362F29"/>
    <w:rsid w:val="00376257"/>
    <w:rsid w:val="003C698B"/>
    <w:rsid w:val="004A124B"/>
    <w:rsid w:val="004A5479"/>
    <w:rsid w:val="004A6C2F"/>
    <w:rsid w:val="004E6034"/>
    <w:rsid w:val="005060F8"/>
    <w:rsid w:val="005878C6"/>
    <w:rsid w:val="006001CF"/>
    <w:rsid w:val="00657F2E"/>
    <w:rsid w:val="00660A95"/>
    <w:rsid w:val="00683F50"/>
    <w:rsid w:val="006F2F06"/>
    <w:rsid w:val="00706CDF"/>
    <w:rsid w:val="00722283"/>
    <w:rsid w:val="007359D9"/>
    <w:rsid w:val="00794750"/>
    <w:rsid w:val="008B5914"/>
    <w:rsid w:val="008C75F1"/>
    <w:rsid w:val="0095197A"/>
    <w:rsid w:val="0096409A"/>
    <w:rsid w:val="00986A79"/>
    <w:rsid w:val="00A921DA"/>
    <w:rsid w:val="00AC0424"/>
    <w:rsid w:val="00AF6332"/>
    <w:rsid w:val="00B3461E"/>
    <w:rsid w:val="00BD2D32"/>
    <w:rsid w:val="00C458C9"/>
    <w:rsid w:val="00C5214B"/>
    <w:rsid w:val="00C5409C"/>
    <w:rsid w:val="00CC5742"/>
    <w:rsid w:val="00CE4CCB"/>
    <w:rsid w:val="00CE4E00"/>
    <w:rsid w:val="00CF6AA8"/>
    <w:rsid w:val="00D05FC4"/>
    <w:rsid w:val="00D40B33"/>
    <w:rsid w:val="00D706B2"/>
    <w:rsid w:val="00DA00CD"/>
    <w:rsid w:val="00E16050"/>
    <w:rsid w:val="00E21E19"/>
    <w:rsid w:val="00E24519"/>
    <w:rsid w:val="00E32BF9"/>
    <w:rsid w:val="00E60F34"/>
    <w:rsid w:val="00E720FA"/>
    <w:rsid w:val="00F333AE"/>
    <w:rsid w:val="00F37210"/>
    <w:rsid w:val="00F73EDF"/>
    <w:rsid w:val="00F9316C"/>
    <w:rsid w:val="00F93F1F"/>
    <w:rsid w:val="00FA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8C6"/>
    <w:pPr>
      <w:tabs>
        <w:tab w:val="center" w:pos="4677"/>
        <w:tab w:val="right" w:pos="9355"/>
      </w:tabs>
    </w:pPr>
    <w:rPr>
      <w:sz w:val="28"/>
    </w:rPr>
  </w:style>
  <w:style w:type="character" w:customStyle="1" w:styleId="a4">
    <w:name w:val="Верхний колонтитул Знак"/>
    <w:basedOn w:val="a0"/>
    <w:link w:val="a3"/>
    <w:uiPriority w:val="99"/>
    <w:rsid w:val="005878C6"/>
    <w:rPr>
      <w:rFonts w:ascii="Times New Roman" w:eastAsia="Times New Roman" w:hAnsi="Times New Roman" w:cs="Times New Roman"/>
      <w:sz w:val="28"/>
      <w:szCs w:val="24"/>
      <w:lang w:eastAsia="ru-RU"/>
    </w:rPr>
  </w:style>
  <w:style w:type="paragraph" w:customStyle="1" w:styleId="10">
    <w:name w:val="Обычный + 10 пт"/>
    <w:aliases w:val="полужирный,все прописные,По центру,разреженный на  0,3 пт"/>
    <w:basedOn w:val="a"/>
    <w:rsid w:val="005878C6"/>
    <w:pPr>
      <w:framePr w:hSpace="180" w:wrap="around" w:vAnchor="text" w:hAnchor="margin" w:xAlign="center" w:y="-2268"/>
      <w:ind w:right="-108"/>
      <w:jc w:val="center"/>
    </w:pPr>
    <w:rPr>
      <w:rFonts w:ascii="Times New Roman Bash" w:hAnsi="Times New Roman Bash"/>
      <w:b/>
      <w:sz w:val="20"/>
      <w:szCs w:val="20"/>
      <w:lang w:val="tt-RU"/>
    </w:rPr>
  </w:style>
  <w:style w:type="paragraph" w:styleId="a5">
    <w:name w:val="Balloon Text"/>
    <w:basedOn w:val="a"/>
    <w:link w:val="a6"/>
    <w:uiPriority w:val="99"/>
    <w:semiHidden/>
    <w:unhideWhenUsed/>
    <w:rsid w:val="005878C6"/>
    <w:rPr>
      <w:rFonts w:ascii="Tahoma" w:hAnsi="Tahoma" w:cs="Tahoma"/>
      <w:sz w:val="16"/>
      <w:szCs w:val="16"/>
    </w:rPr>
  </w:style>
  <w:style w:type="character" w:customStyle="1" w:styleId="a6">
    <w:name w:val="Текст выноски Знак"/>
    <w:basedOn w:val="a0"/>
    <w:link w:val="a5"/>
    <w:uiPriority w:val="99"/>
    <w:semiHidden/>
    <w:rsid w:val="005878C6"/>
    <w:rPr>
      <w:rFonts w:ascii="Tahoma" w:eastAsia="Times New Roman" w:hAnsi="Tahoma" w:cs="Tahoma"/>
      <w:sz w:val="16"/>
      <w:szCs w:val="16"/>
      <w:lang w:eastAsia="ru-RU"/>
    </w:rPr>
  </w:style>
  <w:style w:type="paragraph" w:customStyle="1" w:styleId="msonormalmailrucssattributepostfix">
    <w:name w:val="msonormal_mailru_css_attribute_postfix"/>
    <w:basedOn w:val="a"/>
    <w:rsid w:val="004A6C2F"/>
    <w:pPr>
      <w:spacing w:before="100" w:beforeAutospacing="1" w:after="100" w:afterAutospacing="1"/>
    </w:pPr>
  </w:style>
  <w:style w:type="paragraph" w:styleId="a7">
    <w:name w:val="List Paragraph"/>
    <w:basedOn w:val="a"/>
    <w:uiPriority w:val="34"/>
    <w:qFormat/>
    <w:rsid w:val="00301226"/>
    <w:pPr>
      <w:ind w:left="720"/>
      <w:contextualSpacing/>
    </w:pPr>
  </w:style>
  <w:style w:type="character" w:styleId="a8">
    <w:name w:val="Hyperlink"/>
    <w:rsid w:val="0079475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8C6"/>
    <w:pPr>
      <w:tabs>
        <w:tab w:val="center" w:pos="4677"/>
        <w:tab w:val="right" w:pos="9355"/>
      </w:tabs>
    </w:pPr>
    <w:rPr>
      <w:sz w:val="28"/>
    </w:rPr>
  </w:style>
  <w:style w:type="character" w:customStyle="1" w:styleId="a4">
    <w:name w:val="Верхний колонтитул Знак"/>
    <w:basedOn w:val="a0"/>
    <w:link w:val="a3"/>
    <w:uiPriority w:val="99"/>
    <w:rsid w:val="005878C6"/>
    <w:rPr>
      <w:rFonts w:ascii="Times New Roman" w:eastAsia="Times New Roman" w:hAnsi="Times New Roman" w:cs="Times New Roman"/>
      <w:sz w:val="28"/>
      <w:szCs w:val="24"/>
      <w:lang w:eastAsia="ru-RU"/>
    </w:rPr>
  </w:style>
  <w:style w:type="paragraph" w:customStyle="1" w:styleId="10">
    <w:name w:val="Обычный + 10 пт"/>
    <w:aliases w:val="полужирный,все прописные,По центру,разреженный на  0,3 пт"/>
    <w:basedOn w:val="a"/>
    <w:rsid w:val="005878C6"/>
    <w:pPr>
      <w:framePr w:hSpace="180" w:wrap="around" w:vAnchor="text" w:hAnchor="margin" w:xAlign="center" w:y="-2268"/>
      <w:ind w:right="-108"/>
      <w:jc w:val="center"/>
    </w:pPr>
    <w:rPr>
      <w:rFonts w:ascii="Times New Roman Bash" w:hAnsi="Times New Roman Bash"/>
      <w:b/>
      <w:sz w:val="20"/>
      <w:szCs w:val="20"/>
      <w:lang w:val="tt-RU"/>
    </w:rPr>
  </w:style>
  <w:style w:type="paragraph" w:styleId="a5">
    <w:name w:val="Balloon Text"/>
    <w:basedOn w:val="a"/>
    <w:link w:val="a6"/>
    <w:uiPriority w:val="99"/>
    <w:semiHidden/>
    <w:unhideWhenUsed/>
    <w:rsid w:val="005878C6"/>
    <w:rPr>
      <w:rFonts w:ascii="Tahoma" w:hAnsi="Tahoma" w:cs="Tahoma"/>
      <w:sz w:val="16"/>
      <w:szCs w:val="16"/>
    </w:rPr>
  </w:style>
  <w:style w:type="character" w:customStyle="1" w:styleId="a6">
    <w:name w:val="Текст выноски Знак"/>
    <w:basedOn w:val="a0"/>
    <w:link w:val="a5"/>
    <w:uiPriority w:val="99"/>
    <w:semiHidden/>
    <w:rsid w:val="005878C6"/>
    <w:rPr>
      <w:rFonts w:ascii="Tahoma" w:eastAsia="Times New Roman" w:hAnsi="Tahoma" w:cs="Tahoma"/>
      <w:sz w:val="16"/>
      <w:szCs w:val="16"/>
      <w:lang w:eastAsia="ru-RU"/>
    </w:rPr>
  </w:style>
  <w:style w:type="paragraph" w:customStyle="1" w:styleId="msonormalmailrucssattributepostfix">
    <w:name w:val="msonormal_mailru_css_attribute_postfix"/>
    <w:basedOn w:val="a"/>
    <w:rsid w:val="004A6C2F"/>
    <w:pPr>
      <w:spacing w:before="100" w:beforeAutospacing="1" w:after="100" w:afterAutospacing="1"/>
    </w:pPr>
  </w:style>
  <w:style w:type="paragraph" w:styleId="a7">
    <w:name w:val="List Paragraph"/>
    <w:basedOn w:val="a"/>
    <w:uiPriority w:val="34"/>
    <w:qFormat/>
    <w:rsid w:val="00301226"/>
    <w:pPr>
      <w:ind w:left="720"/>
      <w:contextualSpacing/>
    </w:pPr>
  </w:style>
</w:styles>
</file>

<file path=word/webSettings.xml><?xml version="1.0" encoding="utf-8"?>
<w:webSettings xmlns:r="http://schemas.openxmlformats.org/officeDocument/2006/relationships" xmlns:w="http://schemas.openxmlformats.org/wordprocessingml/2006/main">
  <w:divs>
    <w:div w:id="887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yandex.ru/re.jsx?h=a,eYYGR9KYq8RUu8hAZDs8jA&amp;l=aHR0cDovL3N0YXJva3VkYXNoZXZvLnJ1L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4643</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Admin</cp:lastModifiedBy>
  <cp:revision>3</cp:revision>
  <cp:lastPrinted>2021-07-28T08:24:00Z</cp:lastPrinted>
  <dcterms:created xsi:type="dcterms:W3CDTF">2021-07-28T08:19:00Z</dcterms:created>
  <dcterms:modified xsi:type="dcterms:W3CDTF">2021-07-28T08:24:00Z</dcterms:modified>
</cp:coreProperties>
</file>