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63" w:rsidRPr="00057F90" w:rsidRDefault="00084944" w:rsidP="00E0291C">
      <w:pPr>
        <w:pStyle w:val="20"/>
        <w:shd w:val="clear" w:color="auto" w:fill="auto"/>
        <w:spacing w:after="0" w:line="240" w:lineRule="auto"/>
        <w:ind w:firstLine="0"/>
        <w:rPr>
          <w:sz w:val="27"/>
          <w:szCs w:val="27"/>
        </w:rPr>
      </w:pPr>
      <w:bookmarkStart w:id="0" w:name="_GoBack"/>
      <w:bookmarkEnd w:id="0"/>
      <w:r w:rsidRPr="00057F90">
        <w:rPr>
          <w:sz w:val="27"/>
          <w:szCs w:val="27"/>
        </w:rPr>
        <w:t>Приложение</w:t>
      </w:r>
    </w:p>
    <w:p w:rsidR="00231463" w:rsidRPr="00057F90" w:rsidRDefault="00084944" w:rsidP="00E0291C">
      <w:pPr>
        <w:pStyle w:val="20"/>
        <w:shd w:val="clear" w:color="auto" w:fill="auto"/>
        <w:spacing w:after="0" w:line="240" w:lineRule="auto"/>
        <w:ind w:firstLine="0"/>
        <w:rPr>
          <w:sz w:val="27"/>
          <w:szCs w:val="27"/>
        </w:rPr>
      </w:pPr>
      <w:r w:rsidRPr="00057F90">
        <w:rPr>
          <w:sz w:val="27"/>
          <w:szCs w:val="27"/>
        </w:rPr>
        <w:t xml:space="preserve"> к Правилам присвоения, </w:t>
      </w:r>
    </w:p>
    <w:p w:rsidR="00231463" w:rsidRPr="00057F90" w:rsidRDefault="00084944" w:rsidP="00E0291C">
      <w:pPr>
        <w:pStyle w:val="20"/>
        <w:shd w:val="clear" w:color="auto" w:fill="auto"/>
        <w:spacing w:after="0" w:line="240" w:lineRule="auto"/>
        <w:ind w:firstLine="0"/>
        <w:rPr>
          <w:sz w:val="27"/>
          <w:szCs w:val="27"/>
        </w:rPr>
      </w:pPr>
      <w:r w:rsidRPr="00057F90">
        <w:rPr>
          <w:sz w:val="27"/>
          <w:szCs w:val="27"/>
        </w:rPr>
        <w:t xml:space="preserve">изменения и аннулирования </w:t>
      </w:r>
    </w:p>
    <w:p w:rsidR="00231463" w:rsidRPr="00057F90" w:rsidRDefault="00084944" w:rsidP="00E0291C">
      <w:pPr>
        <w:pStyle w:val="20"/>
        <w:shd w:val="clear" w:color="auto" w:fill="auto"/>
        <w:spacing w:after="0" w:line="240" w:lineRule="auto"/>
        <w:ind w:firstLine="0"/>
        <w:rPr>
          <w:sz w:val="27"/>
          <w:szCs w:val="27"/>
        </w:rPr>
      </w:pPr>
      <w:r w:rsidRPr="00057F90">
        <w:rPr>
          <w:sz w:val="27"/>
          <w:szCs w:val="27"/>
        </w:rPr>
        <w:t xml:space="preserve">адресов объектов адресации, </w:t>
      </w:r>
    </w:p>
    <w:p w:rsidR="000A2C2E" w:rsidRPr="00057F90" w:rsidRDefault="00084944" w:rsidP="00E0291C">
      <w:pPr>
        <w:pStyle w:val="20"/>
        <w:shd w:val="clear" w:color="auto" w:fill="auto"/>
        <w:spacing w:after="0" w:line="240" w:lineRule="auto"/>
        <w:ind w:firstLine="0"/>
        <w:rPr>
          <w:sz w:val="27"/>
          <w:szCs w:val="27"/>
        </w:rPr>
      </w:pPr>
      <w:proofErr w:type="gramStart"/>
      <w:r w:rsidRPr="00057F90">
        <w:rPr>
          <w:sz w:val="27"/>
          <w:szCs w:val="27"/>
        </w:rPr>
        <w:t>расположенных</w:t>
      </w:r>
      <w:proofErr w:type="gramEnd"/>
      <w:r w:rsidRPr="00057F90">
        <w:rPr>
          <w:sz w:val="27"/>
          <w:szCs w:val="27"/>
        </w:rPr>
        <w:t xml:space="preserve"> на территории</w:t>
      </w:r>
      <w:r w:rsidR="000A2C2E" w:rsidRPr="00057F90">
        <w:rPr>
          <w:sz w:val="27"/>
          <w:szCs w:val="27"/>
        </w:rPr>
        <w:t xml:space="preserve"> </w:t>
      </w:r>
    </w:p>
    <w:p w:rsidR="00231463" w:rsidRPr="00057F90" w:rsidRDefault="000A2C2E" w:rsidP="00E0291C">
      <w:pPr>
        <w:pStyle w:val="20"/>
        <w:shd w:val="clear" w:color="auto" w:fill="auto"/>
        <w:spacing w:after="0" w:line="240" w:lineRule="auto"/>
        <w:ind w:firstLine="0"/>
        <w:rPr>
          <w:sz w:val="27"/>
          <w:szCs w:val="27"/>
        </w:rPr>
      </w:pPr>
      <w:r w:rsidRPr="00057F90">
        <w:rPr>
          <w:sz w:val="27"/>
          <w:szCs w:val="27"/>
        </w:rPr>
        <w:t xml:space="preserve">сельского поселения </w:t>
      </w:r>
    </w:p>
    <w:p w:rsidR="000A2C2E" w:rsidRPr="00057F90" w:rsidRDefault="00057F90" w:rsidP="00E0291C">
      <w:pPr>
        <w:pStyle w:val="20"/>
        <w:shd w:val="clear" w:color="auto" w:fill="auto"/>
        <w:spacing w:after="0"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Старокудашевский</w:t>
      </w:r>
      <w:r w:rsidR="000A2C2E" w:rsidRPr="00057F90">
        <w:rPr>
          <w:sz w:val="27"/>
          <w:szCs w:val="27"/>
        </w:rPr>
        <w:t xml:space="preserve"> сельсовет</w:t>
      </w:r>
    </w:p>
    <w:p w:rsidR="005624B2" w:rsidRPr="00057F90" w:rsidRDefault="00084944" w:rsidP="00E0291C">
      <w:pPr>
        <w:pStyle w:val="20"/>
        <w:shd w:val="clear" w:color="auto" w:fill="auto"/>
        <w:spacing w:after="0" w:line="240" w:lineRule="auto"/>
        <w:ind w:firstLine="0"/>
        <w:rPr>
          <w:sz w:val="27"/>
          <w:szCs w:val="27"/>
        </w:rPr>
      </w:pPr>
      <w:r w:rsidRPr="00057F90">
        <w:rPr>
          <w:sz w:val="27"/>
          <w:szCs w:val="27"/>
        </w:rPr>
        <w:t xml:space="preserve"> муниципального </w:t>
      </w:r>
      <w:r w:rsidR="000A2C2E" w:rsidRPr="00057F90">
        <w:rPr>
          <w:sz w:val="27"/>
          <w:szCs w:val="27"/>
        </w:rPr>
        <w:t>района</w:t>
      </w:r>
    </w:p>
    <w:p w:rsidR="000A2C2E" w:rsidRPr="00057F90" w:rsidRDefault="000A2C2E" w:rsidP="00E0291C">
      <w:pPr>
        <w:pStyle w:val="20"/>
        <w:shd w:val="clear" w:color="auto" w:fill="auto"/>
        <w:spacing w:after="0" w:line="240" w:lineRule="auto"/>
        <w:ind w:firstLine="0"/>
        <w:rPr>
          <w:sz w:val="27"/>
          <w:szCs w:val="27"/>
        </w:rPr>
      </w:pPr>
      <w:r w:rsidRPr="00057F90">
        <w:rPr>
          <w:sz w:val="27"/>
          <w:szCs w:val="27"/>
        </w:rPr>
        <w:t>Янаульский район</w:t>
      </w:r>
    </w:p>
    <w:p w:rsidR="000A2C2E" w:rsidRPr="00057F90" w:rsidRDefault="000A2C2E" w:rsidP="00E0291C">
      <w:pPr>
        <w:pStyle w:val="20"/>
        <w:shd w:val="clear" w:color="auto" w:fill="auto"/>
        <w:spacing w:after="0" w:line="240" w:lineRule="auto"/>
        <w:ind w:firstLine="0"/>
        <w:rPr>
          <w:sz w:val="27"/>
          <w:szCs w:val="27"/>
        </w:rPr>
      </w:pPr>
      <w:r w:rsidRPr="00057F90">
        <w:rPr>
          <w:sz w:val="27"/>
          <w:szCs w:val="27"/>
        </w:rPr>
        <w:t>Республики Башкортостан</w:t>
      </w:r>
    </w:p>
    <w:p w:rsidR="00231463" w:rsidRPr="00057F90" w:rsidRDefault="00E0291C" w:rsidP="00E0291C">
      <w:pPr>
        <w:shd w:val="clear" w:color="auto" w:fill="FFFFFF"/>
        <w:spacing w:before="12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от 08.09.2022 г. № 264/43</w:t>
      </w:r>
    </w:p>
    <w:p w:rsidR="00231463" w:rsidRPr="00057F90" w:rsidRDefault="00231463" w:rsidP="00E0291C">
      <w:pPr>
        <w:pStyle w:val="20"/>
        <w:shd w:val="clear" w:color="auto" w:fill="auto"/>
        <w:spacing w:after="0" w:line="240" w:lineRule="auto"/>
        <w:ind w:firstLine="0"/>
        <w:rPr>
          <w:sz w:val="27"/>
          <w:szCs w:val="27"/>
        </w:rPr>
      </w:pPr>
      <w:r w:rsidRPr="00057F90">
        <w:rPr>
          <w:sz w:val="27"/>
          <w:szCs w:val="27"/>
        </w:rPr>
        <w:t xml:space="preserve">   </w:t>
      </w:r>
    </w:p>
    <w:p w:rsidR="005624B2" w:rsidRPr="00057F90" w:rsidRDefault="00084944" w:rsidP="00E0291C">
      <w:pPr>
        <w:pStyle w:val="10"/>
        <w:keepNext/>
        <w:keepLines/>
        <w:shd w:val="clear" w:color="auto" w:fill="auto"/>
        <w:spacing w:before="0" w:line="240" w:lineRule="auto"/>
        <w:ind w:left="20"/>
        <w:rPr>
          <w:sz w:val="27"/>
          <w:szCs w:val="27"/>
        </w:rPr>
      </w:pPr>
      <w:bookmarkStart w:id="1" w:name="bookmark0"/>
      <w:r w:rsidRPr="00057F90">
        <w:rPr>
          <w:sz w:val="27"/>
          <w:szCs w:val="27"/>
        </w:rPr>
        <w:t>Перечень</w:t>
      </w:r>
      <w:bookmarkEnd w:id="1"/>
    </w:p>
    <w:p w:rsidR="005624B2" w:rsidRPr="00057F90" w:rsidRDefault="00084944" w:rsidP="00E0291C">
      <w:pPr>
        <w:pStyle w:val="30"/>
        <w:shd w:val="clear" w:color="auto" w:fill="auto"/>
        <w:spacing w:line="240" w:lineRule="auto"/>
        <w:ind w:left="20"/>
        <w:rPr>
          <w:sz w:val="27"/>
          <w:szCs w:val="27"/>
        </w:rPr>
      </w:pPr>
      <w:r w:rsidRPr="00057F90">
        <w:rPr>
          <w:sz w:val="27"/>
          <w:szCs w:val="27"/>
        </w:rPr>
        <w:t>элементов планировочной структуры, элементов</w:t>
      </w:r>
      <w:r w:rsidRPr="00057F90">
        <w:rPr>
          <w:sz w:val="27"/>
          <w:szCs w:val="27"/>
        </w:rPr>
        <w:br/>
        <w:t>улично-дорожной сети, элементов объектов адресации, типов зданий</w:t>
      </w:r>
      <w:r w:rsidRPr="00057F90">
        <w:rPr>
          <w:sz w:val="27"/>
          <w:szCs w:val="27"/>
        </w:rPr>
        <w:br/>
        <w:t xml:space="preserve">(сооружений), помещений, используемых в качестве реквизитов адреса </w:t>
      </w:r>
      <w:proofErr w:type="gramStart"/>
      <w:r w:rsidRPr="00057F90">
        <w:rPr>
          <w:sz w:val="27"/>
          <w:szCs w:val="27"/>
        </w:rPr>
        <w:t>в</w:t>
      </w:r>
      <w:proofErr w:type="gramEnd"/>
    </w:p>
    <w:p w:rsidR="00231463" w:rsidRPr="00057F90" w:rsidRDefault="00084944" w:rsidP="00E0291C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7"/>
          <w:szCs w:val="27"/>
        </w:rPr>
      </w:pPr>
      <w:proofErr w:type="gramStart"/>
      <w:r w:rsidRPr="00057F90">
        <w:rPr>
          <w:b/>
          <w:sz w:val="27"/>
          <w:szCs w:val="27"/>
        </w:rPr>
        <w:t>границах</w:t>
      </w:r>
      <w:proofErr w:type="gramEnd"/>
      <w:r w:rsidRPr="00057F90">
        <w:rPr>
          <w:b/>
          <w:sz w:val="27"/>
          <w:szCs w:val="27"/>
        </w:rPr>
        <w:t xml:space="preserve"> </w:t>
      </w:r>
      <w:r w:rsidR="00231463" w:rsidRPr="00057F90">
        <w:rPr>
          <w:b/>
          <w:sz w:val="27"/>
          <w:szCs w:val="27"/>
        </w:rPr>
        <w:t xml:space="preserve">сельского поселения </w:t>
      </w:r>
      <w:r w:rsidR="00057F90">
        <w:rPr>
          <w:b/>
          <w:sz w:val="27"/>
          <w:szCs w:val="27"/>
        </w:rPr>
        <w:t>Старокудашевский</w:t>
      </w:r>
      <w:r w:rsidR="00231463" w:rsidRPr="00057F90">
        <w:rPr>
          <w:b/>
          <w:sz w:val="27"/>
          <w:szCs w:val="27"/>
        </w:rPr>
        <w:t xml:space="preserve"> сельсовет</w:t>
      </w:r>
    </w:p>
    <w:p w:rsidR="005624B2" w:rsidRPr="00057F90" w:rsidRDefault="00231463" w:rsidP="00E0291C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7"/>
          <w:szCs w:val="27"/>
        </w:rPr>
      </w:pPr>
      <w:r w:rsidRPr="00057F90">
        <w:rPr>
          <w:b/>
          <w:sz w:val="27"/>
          <w:szCs w:val="27"/>
        </w:rPr>
        <w:t xml:space="preserve"> муниципального района</w:t>
      </w:r>
      <w:r w:rsidR="00057F90">
        <w:rPr>
          <w:b/>
          <w:sz w:val="27"/>
          <w:szCs w:val="27"/>
        </w:rPr>
        <w:t xml:space="preserve"> </w:t>
      </w:r>
      <w:r w:rsidRPr="00057F90">
        <w:rPr>
          <w:b/>
          <w:sz w:val="27"/>
          <w:szCs w:val="27"/>
        </w:rPr>
        <w:t>Янаульский район</w:t>
      </w:r>
      <w:r w:rsidR="00057F90">
        <w:rPr>
          <w:b/>
          <w:sz w:val="27"/>
          <w:szCs w:val="27"/>
        </w:rPr>
        <w:t xml:space="preserve"> </w:t>
      </w:r>
      <w:r w:rsidRPr="00057F90">
        <w:rPr>
          <w:b/>
          <w:sz w:val="27"/>
          <w:szCs w:val="27"/>
        </w:rPr>
        <w:t>Республики Башкортостан</w:t>
      </w:r>
    </w:p>
    <w:p w:rsidR="00231463" w:rsidRPr="00057F90" w:rsidRDefault="00231463" w:rsidP="00E0291C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7"/>
          <w:szCs w:val="27"/>
        </w:rPr>
      </w:pPr>
    </w:p>
    <w:p w:rsidR="005624B2" w:rsidRPr="00057F90" w:rsidRDefault="00084944" w:rsidP="00E0291C">
      <w:pPr>
        <w:pStyle w:val="20"/>
        <w:shd w:val="clear" w:color="auto" w:fill="auto"/>
        <w:spacing w:after="116" w:line="240" w:lineRule="auto"/>
        <w:ind w:firstLine="740"/>
        <w:jc w:val="both"/>
        <w:rPr>
          <w:sz w:val="27"/>
          <w:szCs w:val="27"/>
        </w:rPr>
      </w:pPr>
      <w:proofErr w:type="gramStart"/>
      <w:r w:rsidRPr="00057F90">
        <w:rPr>
          <w:sz w:val="27"/>
          <w:szCs w:val="27"/>
        </w:rPr>
        <w:t>Для каждого элемента планировочной структуры, элемента улично</w:t>
      </w:r>
      <w:r w:rsidR="00E0291C">
        <w:rPr>
          <w:sz w:val="27"/>
          <w:szCs w:val="27"/>
        </w:rPr>
        <w:t>-</w:t>
      </w:r>
      <w:r w:rsidRPr="00057F90">
        <w:rPr>
          <w:sz w:val="27"/>
          <w:szCs w:val="27"/>
        </w:rPr>
        <w:softHyphen/>
        <w:t xml:space="preserve">дорожной сети, элемента объектов адресации, типов зданий (сооружений) и помещений, используемых в качестве реквизитов адреса в границах </w:t>
      </w:r>
      <w:r w:rsidR="00231463" w:rsidRPr="00057F90">
        <w:rPr>
          <w:sz w:val="27"/>
          <w:szCs w:val="27"/>
        </w:rPr>
        <w:t xml:space="preserve">сельского поселения </w:t>
      </w:r>
      <w:r w:rsidR="00057F90">
        <w:rPr>
          <w:sz w:val="27"/>
          <w:szCs w:val="27"/>
        </w:rPr>
        <w:t>Старокудашевский</w:t>
      </w:r>
      <w:r w:rsidR="00231463" w:rsidRPr="00057F90">
        <w:rPr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Pr="00057F90">
        <w:rPr>
          <w:sz w:val="27"/>
          <w:szCs w:val="27"/>
        </w:rPr>
        <w:t xml:space="preserve"> создается и ведется Реестр элементов адресации, который может быть дополнен или изменен решением Совета </w:t>
      </w:r>
      <w:r w:rsidR="00231463" w:rsidRPr="00057F90">
        <w:rPr>
          <w:sz w:val="27"/>
          <w:szCs w:val="27"/>
        </w:rPr>
        <w:t xml:space="preserve">сельского поселения </w:t>
      </w:r>
      <w:r w:rsidR="00057F90">
        <w:rPr>
          <w:sz w:val="27"/>
          <w:szCs w:val="27"/>
        </w:rPr>
        <w:t>Старокудашевский</w:t>
      </w:r>
      <w:r w:rsidR="00231463" w:rsidRPr="00057F90">
        <w:rPr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Pr="00057F90">
        <w:rPr>
          <w:sz w:val="27"/>
          <w:szCs w:val="27"/>
        </w:rPr>
        <w:t>.</w:t>
      </w:r>
      <w:proofErr w:type="gramEnd"/>
    </w:p>
    <w:p w:rsidR="005624B2" w:rsidRPr="00057F90" w:rsidRDefault="00084944" w:rsidP="00E0291C">
      <w:pPr>
        <w:pStyle w:val="20"/>
        <w:shd w:val="clear" w:color="auto" w:fill="auto"/>
        <w:spacing w:after="260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 xml:space="preserve">Сокращение наименований </w:t>
      </w:r>
      <w:proofErr w:type="spellStart"/>
      <w:r w:rsidRPr="00057F90">
        <w:rPr>
          <w:sz w:val="27"/>
          <w:szCs w:val="27"/>
        </w:rPr>
        <w:t>адресообразующих</w:t>
      </w:r>
      <w:proofErr w:type="spellEnd"/>
      <w:r w:rsidRPr="00057F90">
        <w:rPr>
          <w:sz w:val="27"/>
          <w:szCs w:val="27"/>
        </w:rPr>
        <w:t xml:space="preserve"> элементов осуществляется в соответствии с действующим законодательством.</w:t>
      </w:r>
    </w:p>
    <w:p w:rsidR="005624B2" w:rsidRPr="00057F90" w:rsidRDefault="00084944" w:rsidP="00E0291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180" w:line="240" w:lineRule="auto"/>
        <w:ind w:firstLine="740"/>
        <w:jc w:val="both"/>
        <w:rPr>
          <w:sz w:val="27"/>
          <w:szCs w:val="27"/>
        </w:rPr>
      </w:pPr>
      <w:bookmarkStart w:id="2" w:name="bookmark1"/>
      <w:r w:rsidRPr="00057F90">
        <w:rPr>
          <w:sz w:val="27"/>
          <w:szCs w:val="27"/>
        </w:rPr>
        <w:t>Элементы планировочной структуры:</w:t>
      </w:r>
      <w:bookmarkEnd w:id="2"/>
    </w:p>
    <w:p w:rsidR="005624B2" w:rsidRPr="00057F90" w:rsidRDefault="00084944" w:rsidP="00E0291C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after="124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</w:t>
      </w:r>
    </w:p>
    <w:p w:rsidR="005624B2" w:rsidRPr="00057F90" w:rsidRDefault="00084944" w:rsidP="00E0291C">
      <w:pPr>
        <w:pStyle w:val="20"/>
        <w:numPr>
          <w:ilvl w:val="0"/>
          <w:numId w:val="2"/>
        </w:numPr>
        <w:shd w:val="clear" w:color="auto" w:fill="auto"/>
        <w:tabs>
          <w:tab w:val="left" w:pos="1062"/>
        </w:tabs>
        <w:spacing w:after="120" w:line="240" w:lineRule="auto"/>
        <w:ind w:firstLine="740"/>
        <w:jc w:val="both"/>
        <w:rPr>
          <w:sz w:val="27"/>
          <w:szCs w:val="27"/>
        </w:rPr>
      </w:pPr>
      <w:proofErr w:type="gramStart"/>
      <w:r w:rsidRPr="00057F90">
        <w:rPr>
          <w:sz w:val="27"/>
          <w:szCs w:val="27"/>
        </w:rPr>
        <w:t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  <w:proofErr w:type="gramEnd"/>
    </w:p>
    <w:p w:rsidR="005624B2" w:rsidRPr="00057F90" w:rsidRDefault="00084944" w:rsidP="00E0291C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after="24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 xml:space="preserve">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057F90">
        <w:rPr>
          <w:sz w:val="27"/>
          <w:szCs w:val="27"/>
        </w:rPr>
        <w:t>действующим</w:t>
      </w:r>
      <w:proofErr w:type="gramEnd"/>
      <w:r w:rsidRPr="00057F90">
        <w:rPr>
          <w:sz w:val="27"/>
          <w:szCs w:val="27"/>
        </w:rPr>
        <w:t xml:space="preserve"> законодательства. Допускается формирование территорий следующего характера:</w:t>
      </w:r>
    </w:p>
    <w:p w:rsidR="005624B2" w:rsidRPr="00057F90" w:rsidRDefault="00084944" w:rsidP="00E0291C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гаражные;</w:t>
      </w:r>
    </w:p>
    <w:p w:rsidR="005624B2" w:rsidRPr="00057F90" w:rsidRDefault="00084944" w:rsidP="00E0291C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промышленные;</w:t>
      </w:r>
    </w:p>
    <w:p w:rsidR="005624B2" w:rsidRPr="00057F90" w:rsidRDefault="00084944" w:rsidP="00E0291C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lastRenderedPageBreak/>
        <w:t>сельскохозяйственные;</w:t>
      </w:r>
    </w:p>
    <w:p w:rsidR="005624B2" w:rsidRPr="00057F90" w:rsidRDefault="00084944" w:rsidP="00E0291C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водные;</w:t>
      </w:r>
    </w:p>
    <w:p w:rsidR="005624B2" w:rsidRPr="00057F90" w:rsidRDefault="00084944" w:rsidP="00E0291C">
      <w:pPr>
        <w:pStyle w:val="20"/>
        <w:shd w:val="clear" w:color="auto" w:fill="auto"/>
        <w:spacing w:after="0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-парки, сады, скверы;</w:t>
      </w:r>
    </w:p>
    <w:p w:rsidR="005624B2" w:rsidRPr="00057F90" w:rsidRDefault="00084944" w:rsidP="00E0291C">
      <w:pPr>
        <w:pStyle w:val="20"/>
        <w:shd w:val="clear" w:color="auto" w:fill="auto"/>
        <w:spacing w:after="0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-лесничества (городские леса);</w:t>
      </w:r>
    </w:p>
    <w:p w:rsidR="005624B2" w:rsidRPr="00057F90" w:rsidRDefault="00084944" w:rsidP="00E0291C">
      <w:pPr>
        <w:pStyle w:val="20"/>
        <w:shd w:val="clear" w:color="auto" w:fill="auto"/>
        <w:spacing w:after="0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-дачные, садовые и огороднические.</w:t>
      </w:r>
    </w:p>
    <w:p w:rsidR="005624B2" w:rsidRPr="00057F90" w:rsidRDefault="00084944" w:rsidP="00E0291C">
      <w:pPr>
        <w:pStyle w:val="20"/>
        <w:shd w:val="clear" w:color="auto" w:fill="auto"/>
        <w:spacing w:after="260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5624B2" w:rsidRPr="00057F90" w:rsidRDefault="00084944" w:rsidP="00E0291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7"/>
        </w:tabs>
        <w:spacing w:before="0" w:after="136" w:line="240" w:lineRule="auto"/>
        <w:ind w:firstLine="740"/>
        <w:jc w:val="both"/>
        <w:rPr>
          <w:sz w:val="27"/>
          <w:szCs w:val="27"/>
        </w:rPr>
      </w:pPr>
      <w:bookmarkStart w:id="3" w:name="bookmark2"/>
      <w:r w:rsidRPr="00057F90">
        <w:rPr>
          <w:sz w:val="27"/>
          <w:szCs w:val="27"/>
        </w:rPr>
        <w:t>Элементы улично-дорожной сети:</w:t>
      </w:r>
      <w:bookmarkEnd w:id="3"/>
    </w:p>
    <w:p w:rsidR="005624B2" w:rsidRPr="00057F90" w:rsidRDefault="00084944" w:rsidP="00E0291C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after="120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Улица - градостроительный и планировочный инфраструктурный элемент населенного пункта;</w:t>
      </w:r>
    </w:p>
    <w:p w:rsidR="005624B2" w:rsidRPr="00057F90" w:rsidRDefault="00084944" w:rsidP="00E0291C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after="264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Проспект - длинная, соединяющая несколько важных городских точек прямая улица (не обязательно широкая);</w:t>
      </w:r>
    </w:p>
    <w:p w:rsidR="005624B2" w:rsidRPr="00057F90" w:rsidRDefault="00084944" w:rsidP="00E0291C">
      <w:pPr>
        <w:pStyle w:val="20"/>
        <w:numPr>
          <w:ilvl w:val="0"/>
          <w:numId w:val="4"/>
        </w:numPr>
        <w:shd w:val="clear" w:color="auto" w:fill="auto"/>
        <w:tabs>
          <w:tab w:val="left" w:pos="1146"/>
        </w:tabs>
        <w:spacing w:after="144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Проезд - улица, соединяющая две других улицы/проспекта;</w:t>
      </w:r>
    </w:p>
    <w:p w:rsidR="005624B2" w:rsidRPr="00057F90" w:rsidRDefault="00084944" w:rsidP="00E0291C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Переулок - маленькая, иногда тупиковая улица, отходящая от более крупной улицы/улиц;</w:t>
      </w:r>
    </w:p>
    <w:p w:rsidR="005624B2" w:rsidRPr="00057F90" w:rsidRDefault="00084944" w:rsidP="00E0291C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after="124" w:line="240" w:lineRule="auto"/>
        <w:ind w:firstLine="76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Тупик - тип улицы, не имеющей сквозного проезда либо закрытая от сквозного проезда дорога;</w:t>
      </w:r>
    </w:p>
    <w:p w:rsidR="005624B2" w:rsidRPr="00057F90" w:rsidRDefault="00084944" w:rsidP="00E0291C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after="120" w:line="240" w:lineRule="auto"/>
        <w:ind w:firstLine="76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5624B2" w:rsidRPr="00057F90" w:rsidRDefault="00084944" w:rsidP="00E0291C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after="256" w:line="240" w:lineRule="auto"/>
        <w:ind w:firstLine="76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5624B2" w:rsidRPr="00057F90" w:rsidRDefault="00084944" w:rsidP="00E0291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136" w:line="240" w:lineRule="auto"/>
        <w:ind w:firstLine="760"/>
        <w:jc w:val="both"/>
        <w:rPr>
          <w:sz w:val="27"/>
          <w:szCs w:val="27"/>
        </w:rPr>
      </w:pPr>
      <w:bookmarkStart w:id="4" w:name="bookmark3"/>
      <w:r w:rsidRPr="00057F90">
        <w:rPr>
          <w:sz w:val="27"/>
          <w:szCs w:val="27"/>
        </w:rPr>
        <w:t>Элементы объектов адресации:</w:t>
      </w:r>
      <w:bookmarkEnd w:id="4"/>
    </w:p>
    <w:p w:rsidR="005624B2" w:rsidRPr="00057F90" w:rsidRDefault="00084944" w:rsidP="00E0291C">
      <w:pPr>
        <w:pStyle w:val="20"/>
        <w:numPr>
          <w:ilvl w:val="0"/>
          <w:numId w:val="5"/>
        </w:numPr>
        <w:shd w:val="clear" w:color="auto" w:fill="auto"/>
        <w:tabs>
          <w:tab w:val="left" w:pos="1115"/>
        </w:tabs>
        <w:spacing w:after="124" w:line="240" w:lineRule="auto"/>
        <w:ind w:firstLine="76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5624B2" w:rsidRPr="00057F90" w:rsidRDefault="00084944" w:rsidP="00E0291C">
      <w:pPr>
        <w:pStyle w:val="20"/>
        <w:numPr>
          <w:ilvl w:val="0"/>
          <w:numId w:val="5"/>
        </w:numPr>
        <w:shd w:val="clear" w:color="auto" w:fill="auto"/>
        <w:tabs>
          <w:tab w:val="left" w:pos="1115"/>
        </w:tabs>
        <w:spacing w:after="120" w:line="240" w:lineRule="auto"/>
        <w:ind w:firstLine="76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5624B2" w:rsidRPr="00057F90" w:rsidRDefault="00084944" w:rsidP="00E0291C">
      <w:pPr>
        <w:pStyle w:val="20"/>
        <w:numPr>
          <w:ilvl w:val="0"/>
          <w:numId w:val="5"/>
        </w:numPr>
        <w:shd w:val="clear" w:color="auto" w:fill="auto"/>
        <w:tabs>
          <w:tab w:val="left" w:pos="1115"/>
        </w:tabs>
        <w:spacing w:after="124" w:line="240" w:lineRule="auto"/>
        <w:ind w:firstLine="76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Корпус - отдельное строение среди нескольких подобных или обособленная большая часть здания;</w:t>
      </w:r>
    </w:p>
    <w:p w:rsidR="005624B2" w:rsidRPr="00057F90" w:rsidRDefault="00084944" w:rsidP="00E0291C">
      <w:pPr>
        <w:pStyle w:val="20"/>
        <w:numPr>
          <w:ilvl w:val="0"/>
          <w:numId w:val="5"/>
        </w:numPr>
        <w:shd w:val="clear" w:color="auto" w:fill="auto"/>
        <w:tabs>
          <w:tab w:val="left" w:pos="1115"/>
        </w:tabs>
        <w:spacing w:after="256" w:line="240" w:lineRule="auto"/>
        <w:ind w:firstLine="760"/>
        <w:jc w:val="both"/>
        <w:rPr>
          <w:sz w:val="27"/>
          <w:szCs w:val="27"/>
        </w:rPr>
      </w:pPr>
      <w:proofErr w:type="spellStart"/>
      <w:proofErr w:type="gramStart"/>
      <w:r w:rsidRPr="00057F90">
        <w:rPr>
          <w:sz w:val="27"/>
          <w:szCs w:val="27"/>
        </w:rPr>
        <w:t>Машино-место</w:t>
      </w:r>
      <w:proofErr w:type="spellEnd"/>
      <w:proofErr w:type="gramEnd"/>
      <w:r w:rsidRPr="00057F90">
        <w:rPr>
          <w:sz w:val="27"/>
          <w:szCs w:val="27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5624B2" w:rsidRPr="00057F90" w:rsidRDefault="00084944" w:rsidP="00E0291C">
      <w:pPr>
        <w:pStyle w:val="10"/>
        <w:keepNext/>
        <w:keepLines/>
        <w:shd w:val="clear" w:color="auto" w:fill="auto"/>
        <w:spacing w:before="0" w:after="140" w:line="240" w:lineRule="auto"/>
        <w:ind w:firstLine="760"/>
        <w:jc w:val="both"/>
        <w:rPr>
          <w:sz w:val="27"/>
          <w:szCs w:val="27"/>
        </w:rPr>
      </w:pPr>
      <w:bookmarkStart w:id="5" w:name="bookmark4"/>
      <w:r w:rsidRPr="00057F90">
        <w:rPr>
          <w:sz w:val="27"/>
          <w:szCs w:val="27"/>
        </w:rPr>
        <w:t>5. Типы помещений:</w:t>
      </w:r>
      <w:bookmarkEnd w:id="5"/>
    </w:p>
    <w:p w:rsidR="005624B2" w:rsidRPr="00057F90" w:rsidRDefault="00084944" w:rsidP="00E0291C">
      <w:pPr>
        <w:pStyle w:val="20"/>
        <w:numPr>
          <w:ilvl w:val="0"/>
          <w:numId w:val="6"/>
        </w:numPr>
        <w:shd w:val="clear" w:color="auto" w:fill="auto"/>
        <w:tabs>
          <w:tab w:val="left" w:pos="1115"/>
        </w:tabs>
        <w:spacing w:after="124" w:line="240" w:lineRule="auto"/>
        <w:ind w:firstLine="76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 xml:space="preserve">Квартира - один из видов жилого помещения, состоящий из одной или </w:t>
      </w:r>
      <w:r w:rsidRPr="00057F90">
        <w:rPr>
          <w:sz w:val="27"/>
          <w:szCs w:val="27"/>
        </w:rPr>
        <w:lastRenderedPageBreak/>
        <w:t>нескольких смежных комнат с отдельным наружным выходом, составляющее отдельную часть дома;</w:t>
      </w:r>
    </w:p>
    <w:p w:rsidR="005624B2" w:rsidRPr="00057F90" w:rsidRDefault="00084944" w:rsidP="00E0291C">
      <w:pPr>
        <w:pStyle w:val="20"/>
        <w:numPr>
          <w:ilvl w:val="0"/>
          <w:numId w:val="6"/>
        </w:numPr>
        <w:shd w:val="clear" w:color="auto" w:fill="auto"/>
        <w:tabs>
          <w:tab w:val="left" w:pos="1115"/>
        </w:tabs>
        <w:spacing w:after="0" w:line="240" w:lineRule="auto"/>
        <w:ind w:firstLine="76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5624B2" w:rsidRPr="00057F90" w:rsidRDefault="00084944" w:rsidP="00E0291C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after="256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5624B2" w:rsidRPr="00057F90" w:rsidRDefault="00084944" w:rsidP="00E0291C">
      <w:pPr>
        <w:pStyle w:val="20"/>
        <w:numPr>
          <w:ilvl w:val="0"/>
          <w:numId w:val="6"/>
        </w:numPr>
        <w:shd w:val="clear" w:color="auto" w:fill="auto"/>
        <w:tabs>
          <w:tab w:val="left" w:pos="1141"/>
        </w:tabs>
        <w:spacing w:after="0" w:line="240" w:lineRule="auto"/>
        <w:ind w:firstLine="740"/>
        <w:jc w:val="both"/>
        <w:rPr>
          <w:sz w:val="27"/>
          <w:szCs w:val="27"/>
        </w:rPr>
      </w:pPr>
      <w:r w:rsidRPr="00057F90">
        <w:rPr>
          <w:sz w:val="27"/>
          <w:szCs w:val="27"/>
        </w:rPr>
        <w:t>Офис - помещение, в котором располагается управляющий персонал.</w:t>
      </w:r>
    </w:p>
    <w:sectPr w:rsidR="005624B2" w:rsidRPr="00057F90" w:rsidSect="00057F90">
      <w:headerReference w:type="default" r:id="rId7"/>
      <w:pgSz w:w="11900" w:h="16840"/>
      <w:pgMar w:top="993" w:right="818" w:bottom="1114" w:left="11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4A" w:rsidRDefault="002F6B4A">
      <w:r>
        <w:separator/>
      </w:r>
    </w:p>
  </w:endnote>
  <w:endnote w:type="continuationSeparator" w:id="0">
    <w:p w:rsidR="002F6B4A" w:rsidRDefault="002F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4A" w:rsidRDefault="002F6B4A"/>
  </w:footnote>
  <w:footnote w:type="continuationSeparator" w:id="0">
    <w:p w:rsidR="002F6B4A" w:rsidRDefault="002F6B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B2" w:rsidRDefault="007200F9">
    <w:pPr>
      <w:rPr>
        <w:sz w:val="2"/>
        <w:szCs w:val="2"/>
      </w:rPr>
    </w:pPr>
    <w:r w:rsidRPr="007200F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02.7pt;margin-top:16.85pt;width:5.35pt;height:12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vK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" filled="f" stroked="f">
          <v:textbox style="mso-fit-shape-to-text:t" inset="0,0,0,0">
            <w:txbxContent>
              <w:p w:rsidR="005624B2" w:rsidRDefault="007200F9">
                <w:pPr>
                  <w:pStyle w:val="a4"/>
                  <w:shd w:val="clear" w:color="auto" w:fill="auto"/>
                  <w:spacing w:line="240" w:lineRule="auto"/>
                </w:pPr>
                <w:r w:rsidRPr="007200F9">
                  <w:fldChar w:fldCharType="begin"/>
                </w:r>
                <w:r w:rsidR="00084944">
                  <w:instrText xml:space="preserve"> PAGE \* MERGEFORMAT </w:instrText>
                </w:r>
                <w:r w:rsidRPr="007200F9">
                  <w:fldChar w:fldCharType="separate"/>
                </w:r>
                <w:r w:rsidR="00E0291C" w:rsidRPr="00E0291C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460"/>
    <w:multiLevelType w:val="multilevel"/>
    <w:tmpl w:val="F4E46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31441"/>
    <w:multiLevelType w:val="multilevel"/>
    <w:tmpl w:val="77161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8748D"/>
    <w:multiLevelType w:val="multilevel"/>
    <w:tmpl w:val="10C0F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239A7"/>
    <w:multiLevelType w:val="multilevel"/>
    <w:tmpl w:val="19D8F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2482"/>
    <w:multiLevelType w:val="multilevel"/>
    <w:tmpl w:val="9238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54AB"/>
    <w:multiLevelType w:val="multilevel"/>
    <w:tmpl w:val="F0046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624B2"/>
    <w:rsid w:val="00057F90"/>
    <w:rsid w:val="00084944"/>
    <w:rsid w:val="000A2C2E"/>
    <w:rsid w:val="00231463"/>
    <w:rsid w:val="002D382B"/>
    <w:rsid w:val="002F6B4A"/>
    <w:rsid w:val="005624B2"/>
    <w:rsid w:val="007200F9"/>
    <w:rsid w:val="00B85235"/>
    <w:rsid w:val="00BE236E"/>
    <w:rsid w:val="00CD1AE0"/>
    <w:rsid w:val="00D5525C"/>
    <w:rsid w:val="00E0291C"/>
    <w:rsid w:val="00E17EE7"/>
    <w:rsid w:val="00E54C4C"/>
    <w:rsid w:val="00F9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2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5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85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85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B852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sid w:val="00B8523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5235"/>
    <w:pPr>
      <w:shd w:val="clear" w:color="auto" w:fill="FFFFFF"/>
      <w:spacing w:after="320" w:line="370" w:lineRule="exact"/>
      <w:ind w:hanging="6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85235"/>
    <w:pPr>
      <w:shd w:val="clear" w:color="auto" w:fill="FFFFFF"/>
      <w:spacing w:before="32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85235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B85235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70" w:lineRule="exact"/>
      <w:ind w:hanging="6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Admin</cp:lastModifiedBy>
  <cp:revision>4</cp:revision>
  <cp:lastPrinted>2022-08-16T03:31:00Z</cp:lastPrinted>
  <dcterms:created xsi:type="dcterms:W3CDTF">2022-09-07T02:51:00Z</dcterms:created>
  <dcterms:modified xsi:type="dcterms:W3CDTF">2022-09-07T09:00:00Z</dcterms:modified>
</cp:coreProperties>
</file>